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10490"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5103"/>
      </w:tblGrid>
      <w:tr w:rsidR="00041F77" w:rsidRPr="009B6E50" w14:paraId="62DC0ABF" w14:textId="77777777" w:rsidTr="00E22C3A">
        <w:tc>
          <w:tcPr>
            <w:tcW w:w="5387" w:type="dxa"/>
          </w:tcPr>
          <w:p w14:paraId="39452206" w14:textId="2D5586F3" w:rsidR="009B6E50" w:rsidRPr="00007DB4" w:rsidRDefault="00041F77" w:rsidP="009B6E50">
            <w:pPr>
              <w:jc w:val="center"/>
              <w:rPr>
                <w:rFonts w:ascii="Times New Roman" w:hAnsi="Times New Roman" w:cs="Times New Roman"/>
                <w:b/>
                <w:bCs/>
                <w:sz w:val="24"/>
                <w:szCs w:val="24"/>
                <w:lang w:val="uz-Latn-UZ"/>
              </w:rPr>
            </w:pPr>
            <w:r w:rsidRPr="00007DB4">
              <w:rPr>
                <w:rFonts w:ascii="Times New Roman" w:hAnsi="Times New Roman" w:cs="Times New Roman"/>
                <w:b/>
                <w:bCs/>
                <w:sz w:val="24"/>
                <w:szCs w:val="24"/>
                <w:lang w:val="uz-Latn-UZ"/>
              </w:rPr>
              <w:t>“</w:t>
            </w:r>
            <w:r w:rsidR="00107EA8">
              <w:rPr>
                <w:rFonts w:ascii="Times New Roman" w:hAnsi="Times New Roman" w:cs="Times New Roman"/>
                <w:b/>
                <w:bCs/>
                <w:sz w:val="24"/>
                <w:szCs w:val="24"/>
                <w:lang w:val="en-US"/>
              </w:rPr>
              <w:t>Optimal</w:t>
            </w:r>
            <w:r w:rsidRPr="00007DB4">
              <w:rPr>
                <w:rFonts w:ascii="Times New Roman" w:hAnsi="Times New Roman" w:cs="Times New Roman"/>
                <w:b/>
                <w:bCs/>
                <w:sz w:val="24"/>
                <w:szCs w:val="24"/>
                <w:lang w:val="uz-Latn-UZ"/>
              </w:rPr>
              <w:t xml:space="preserve">” </w:t>
            </w:r>
          </w:p>
          <w:p w14:paraId="0F8EB140" w14:textId="2D405B20" w:rsidR="00041F77" w:rsidRPr="00007DB4" w:rsidRDefault="00041F77" w:rsidP="009B6E50">
            <w:pPr>
              <w:jc w:val="center"/>
              <w:rPr>
                <w:rFonts w:ascii="Times New Roman" w:hAnsi="Times New Roman" w:cs="Times New Roman"/>
                <w:b/>
                <w:bCs/>
                <w:sz w:val="24"/>
                <w:szCs w:val="24"/>
                <w:lang w:val="uz-Latn-UZ"/>
              </w:rPr>
            </w:pPr>
            <w:r w:rsidRPr="00007DB4">
              <w:rPr>
                <w:rFonts w:ascii="Times New Roman" w:hAnsi="Times New Roman" w:cs="Times New Roman"/>
                <w:b/>
                <w:bCs/>
                <w:sz w:val="24"/>
                <w:szCs w:val="24"/>
                <w:lang w:val="uz-Latn-UZ"/>
              </w:rPr>
              <w:t>nomli omonat b</w:t>
            </w:r>
            <w:r w:rsidR="00C133AB">
              <w:rPr>
                <w:rFonts w:ascii="Times New Roman" w:hAnsi="Times New Roman" w:cs="Times New Roman"/>
                <w:b/>
                <w:bCs/>
                <w:sz w:val="24"/>
                <w:szCs w:val="24"/>
                <w:lang w:val="uz-Latn-UZ"/>
              </w:rPr>
              <w:t>o‘</w:t>
            </w:r>
            <w:r w:rsidRPr="00007DB4">
              <w:rPr>
                <w:rFonts w:ascii="Times New Roman" w:hAnsi="Times New Roman" w:cs="Times New Roman"/>
                <w:b/>
                <w:bCs/>
                <w:sz w:val="24"/>
                <w:szCs w:val="24"/>
                <w:lang w:val="uz-Latn-UZ"/>
              </w:rPr>
              <w:t>yicha ommaviy oferta</w:t>
            </w:r>
          </w:p>
        </w:tc>
        <w:tc>
          <w:tcPr>
            <w:tcW w:w="5103" w:type="dxa"/>
          </w:tcPr>
          <w:p w14:paraId="55E5E668" w14:textId="77777777" w:rsidR="009B6E50" w:rsidRPr="009B6E50" w:rsidRDefault="00C84BF8" w:rsidP="009B6E50">
            <w:pPr>
              <w:jc w:val="center"/>
              <w:rPr>
                <w:rFonts w:ascii="Times New Roman" w:hAnsi="Times New Roman" w:cs="Times New Roman"/>
                <w:b/>
                <w:bCs/>
                <w:sz w:val="24"/>
                <w:szCs w:val="24"/>
              </w:rPr>
            </w:pPr>
            <w:r w:rsidRPr="009B6E50">
              <w:rPr>
                <w:rFonts w:ascii="Times New Roman" w:hAnsi="Times New Roman" w:cs="Times New Roman"/>
                <w:b/>
                <w:bCs/>
                <w:sz w:val="24"/>
                <w:szCs w:val="24"/>
              </w:rPr>
              <w:t xml:space="preserve">Публичная оферта по вкладу </w:t>
            </w:r>
          </w:p>
          <w:p w14:paraId="7032AB21" w14:textId="3951154D" w:rsidR="00041F77" w:rsidRPr="009B6E50" w:rsidRDefault="00946760" w:rsidP="009B6E50">
            <w:pPr>
              <w:jc w:val="center"/>
              <w:rPr>
                <w:rFonts w:ascii="Times New Roman" w:hAnsi="Times New Roman" w:cs="Times New Roman"/>
                <w:sz w:val="24"/>
                <w:szCs w:val="24"/>
              </w:rPr>
            </w:pPr>
            <w:r>
              <w:rPr>
                <w:rFonts w:ascii="Times New Roman" w:hAnsi="Times New Roman" w:cs="Times New Roman"/>
                <w:b/>
                <w:bCs/>
                <w:sz w:val="24"/>
                <w:szCs w:val="24"/>
              </w:rPr>
              <w:t>«</w:t>
            </w:r>
            <w:r w:rsidR="00107EA8">
              <w:rPr>
                <w:rFonts w:ascii="Times New Roman" w:hAnsi="Times New Roman" w:cs="Times New Roman"/>
                <w:b/>
                <w:bCs/>
                <w:sz w:val="24"/>
                <w:szCs w:val="24"/>
                <w:lang w:val="en-US"/>
              </w:rPr>
              <w:t>Optimal</w:t>
            </w:r>
            <w:r>
              <w:rPr>
                <w:rFonts w:ascii="Times New Roman" w:hAnsi="Times New Roman" w:cs="Times New Roman"/>
                <w:b/>
                <w:bCs/>
                <w:sz w:val="24"/>
                <w:szCs w:val="24"/>
              </w:rPr>
              <w:t>»</w:t>
            </w:r>
          </w:p>
        </w:tc>
      </w:tr>
      <w:tr w:rsidR="002D3F54" w:rsidRPr="009B6E50" w14:paraId="6E652C40" w14:textId="77777777" w:rsidTr="00E22C3A">
        <w:tc>
          <w:tcPr>
            <w:tcW w:w="5387" w:type="dxa"/>
          </w:tcPr>
          <w:p w14:paraId="5F4E4437" w14:textId="5526C812" w:rsidR="002D3F54" w:rsidRPr="002D3F54" w:rsidRDefault="002D3F54" w:rsidP="002D3F54">
            <w:pPr>
              <w:tabs>
                <w:tab w:val="left" w:pos="993"/>
              </w:tabs>
              <w:ind w:firstLine="567"/>
              <w:jc w:val="both"/>
              <w:rPr>
                <w:rFonts w:ascii="Times New Roman" w:hAnsi="Times New Roman" w:cs="Times New Roman"/>
                <w:sz w:val="24"/>
                <w:szCs w:val="24"/>
                <w:lang w:val="uz-Latn-UZ"/>
              </w:rPr>
            </w:pPr>
            <w:r w:rsidRPr="00007DB4">
              <w:rPr>
                <w:rFonts w:ascii="Times New Roman" w:hAnsi="Times New Roman" w:cs="Times New Roman"/>
                <w:sz w:val="24"/>
                <w:szCs w:val="24"/>
                <w:lang w:val="uz-Latn-UZ"/>
              </w:rPr>
              <w:t xml:space="preserve">Ushbu “Omonat hisobvaragʻini ochish yuzasidan Ommaviy oferta shartnomasi” (keyingi oʻrinlarda “Oferta”) Oʻzbekiston Respublikasi Fuqarolik kodeksining 367 va </w:t>
            </w:r>
            <w:r w:rsidRPr="00007DB4">
              <w:rPr>
                <w:rFonts w:ascii="Times New Roman" w:hAnsi="Times New Roman" w:cs="Times New Roman"/>
                <w:sz w:val="24"/>
                <w:szCs w:val="24"/>
                <w:lang w:val="uz-Latn-UZ"/>
              </w:rPr>
              <w:br/>
              <w:t>369-moddalariga muvofiq, jismoniy shaxslarga milliy valyutada hisobvaraqlar ochish orqali ulardan omonatlarni qabul qilish hamda ularga foizlar hisoblash boʻyicha rasmiy ommaviy taklif boʻlib hisoblanadi.</w:t>
            </w:r>
          </w:p>
        </w:tc>
        <w:tc>
          <w:tcPr>
            <w:tcW w:w="5103" w:type="dxa"/>
          </w:tcPr>
          <w:p w14:paraId="589BDC74" w14:textId="4BD63BDF" w:rsidR="002D3F54" w:rsidRPr="00A578C8" w:rsidRDefault="002D3F54" w:rsidP="002D3F54">
            <w:pPr>
              <w:tabs>
                <w:tab w:val="left" w:pos="1134"/>
              </w:tabs>
              <w:ind w:firstLine="567"/>
              <w:jc w:val="both"/>
              <w:rPr>
                <w:rFonts w:ascii="Times New Roman" w:hAnsi="Times New Roman" w:cs="Times New Roman"/>
                <w:sz w:val="24"/>
                <w:szCs w:val="24"/>
              </w:rPr>
            </w:pPr>
            <w:r w:rsidRPr="009B6E50">
              <w:rPr>
                <w:rFonts w:ascii="Times New Roman" w:hAnsi="Times New Roman" w:cs="Times New Roman"/>
                <w:sz w:val="24"/>
                <w:szCs w:val="24"/>
                <w:lang w:val="bg-BG"/>
              </w:rPr>
              <w:t>Настоящая «Публичная оферта на открытие депозитного счета» (далее «Оферта») является официальной публичной офертой для физических лиц, намеревающихся открыть депозитные счета и принимать депозиты, а также начислять проценты на свои счета в национальной валюте в соответствии со статьями 367 и 369 Гражданского кодекса Республики Узбекистан на условиях, указанных ниже.</w:t>
            </w:r>
          </w:p>
        </w:tc>
      </w:tr>
      <w:tr w:rsidR="002D3F54" w:rsidRPr="009B6E50" w14:paraId="5A9F330D" w14:textId="77777777" w:rsidTr="00E22C3A">
        <w:tc>
          <w:tcPr>
            <w:tcW w:w="5387" w:type="dxa"/>
          </w:tcPr>
          <w:p w14:paraId="477D3407" w14:textId="510D8733" w:rsidR="002D3F54" w:rsidRPr="00007DB4" w:rsidRDefault="00E22C3A" w:rsidP="002D3F54">
            <w:pPr>
              <w:tabs>
                <w:tab w:val="left" w:pos="993"/>
              </w:tabs>
              <w:ind w:firstLine="567"/>
              <w:jc w:val="both"/>
              <w:rPr>
                <w:rFonts w:ascii="Times New Roman" w:hAnsi="Times New Roman" w:cs="Times New Roman"/>
                <w:sz w:val="24"/>
                <w:szCs w:val="24"/>
                <w:lang w:val="uz-Latn-UZ"/>
              </w:rPr>
            </w:pPr>
            <w:r w:rsidRPr="00007DB4">
              <w:rPr>
                <w:rFonts w:ascii="Times New Roman" w:hAnsi="Times New Roman" w:cs="Times New Roman"/>
                <w:sz w:val="24"/>
                <w:szCs w:val="24"/>
                <w:lang w:val="uz-Latn-UZ"/>
              </w:rPr>
              <w:t>Ommaviy oferta shartnomasi Mijoz tomonidan</w:t>
            </w:r>
            <w:r>
              <w:rPr>
                <w:rFonts w:ascii="Times New Roman" w:hAnsi="Times New Roman" w:cs="Times New Roman"/>
                <w:sz w:val="24"/>
                <w:szCs w:val="24"/>
              </w:rPr>
              <w:t xml:space="preserve"> </w:t>
            </w:r>
            <w:r w:rsidRPr="00007DB4">
              <w:rPr>
                <w:rFonts w:ascii="Times New Roman" w:hAnsi="Times New Roman" w:cs="Times New Roman"/>
                <w:sz w:val="24"/>
                <w:szCs w:val="24"/>
                <w:lang w:val="uz-Latn-UZ"/>
              </w:rPr>
              <w:t>Fuqarolik kodeksining 3</w:t>
            </w:r>
            <w:r>
              <w:rPr>
                <w:rFonts w:ascii="Times New Roman" w:hAnsi="Times New Roman" w:cs="Times New Roman"/>
                <w:sz w:val="24"/>
                <w:szCs w:val="24"/>
              </w:rPr>
              <w:t>70</w:t>
            </w:r>
            <w:r w:rsidRPr="00007DB4">
              <w:rPr>
                <w:rFonts w:ascii="Times New Roman" w:hAnsi="Times New Roman" w:cs="Times New Roman"/>
                <w:sz w:val="24"/>
                <w:szCs w:val="24"/>
                <w:lang w:val="uz-Latn-UZ"/>
              </w:rPr>
              <w:t>-modda</w:t>
            </w:r>
            <w:r>
              <w:rPr>
                <w:rFonts w:ascii="Times New Roman" w:hAnsi="Times New Roman" w:cs="Times New Roman"/>
                <w:sz w:val="24"/>
                <w:szCs w:val="24"/>
                <w:lang w:val="uz-Latn-UZ"/>
              </w:rPr>
              <w:t>s</w:t>
            </w:r>
            <w:r w:rsidRPr="00007DB4">
              <w:rPr>
                <w:rFonts w:ascii="Times New Roman" w:hAnsi="Times New Roman" w:cs="Times New Roman"/>
                <w:sz w:val="24"/>
                <w:szCs w:val="24"/>
                <w:lang w:val="uz-Latn-UZ"/>
              </w:rPr>
              <w:t xml:space="preserve">iga muvofiq “SQB Mobile” mobil ilovasi </w:t>
            </w:r>
            <w:r>
              <w:rPr>
                <w:rFonts w:ascii="Times New Roman" w:hAnsi="Times New Roman" w:cs="Times New Roman"/>
                <w:sz w:val="24"/>
                <w:szCs w:val="24"/>
                <w:lang w:val="uz-Latn-UZ"/>
              </w:rPr>
              <w:t>yoki</w:t>
            </w:r>
            <w:r w:rsidRPr="00C345DF">
              <w:rPr>
                <w:rFonts w:ascii="Times New Roman" w:hAnsi="Times New Roman" w:cs="Times New Roman"/>
                <w:sz w:val="24"/>
                <w:szCs w:val="24"/>
                <w:lang w:val="uz-Latn-UZ"/>
              </w:rPr>
              <w:t xml:space="preserve"> </w:t>
            </w:r>
            <w:r w:rsidRPr="00007DB4">
              <w:rPr>
                <w:rFonts w:ascii="Times New Roman" w:hAnsi="Times New Roman" w:cs="Times New Roman"/>
                <w:color w:val="000000"/>
                <w:sz w:val="24"/>
                <w:szCs w:val="24"/>
                <w:lang w:val="uz-Latn-UZ"/>
              </w:rPr>
              <w:t>STM</w:t>
            </w:r>
            <w:r w:rsidRPr="00007DB4">
              <w:rPr>
                <w:rFonts w:ascii="Times New Roman" w:hAnsi="Times New Roman" w:cs="Times New Roman"/>
                <w:b/>
                <w:bCs/>
                <w:color w:val="000000"/>
                <w:sz w:val="24"/>
                <w:szCs w:val="24"/>
                <w:lang w:val="uz-Latn-UZ"/>
              </w:rPr>
              <w:t xml:space="preserve"> </w:t>
            </w:r>
            <w:r w:rsidRPr="00007DB4">
              <w:rPr>
                <w:rFonts w:ascii="Times New Roman" w:hAnsi="Times New Roman" w:cs="Times New Roman"/>
                <w:sz w:val="24"/>
                <w:szCs w:val="24"/>
                <w:lang w:val="uz-Latn-UZ"/>
              </w:rPr>
              <w:t xml:space="preserve">qurilmasida </w:t>
            </w:r>
            <w:r>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 xml:space="preserve">ziga </w:t>
            </w:r>
            <w:r>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zi xizmat k</w:t>
            </w:r>
            <w:r>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rsatish</w:t>
            </w:r>
            <w:r w:rsidRPr="00007DB4">
              <w:rPr>
                <w:rFonts w:ascii="Times New Roman" w:hAnsi="Times New Roman" w:cs="Times New Roman"/>
                <w:color w:val="000000"/>
                <w:sz w:val="24"/>
                <w:szCs w:val="24"/>
                <w:lang w:val="uz-Latn-UZ"/>
              </w:rPr>
              <w:t xml:space="preserve"> </w:t>
            </w:r>
            <w:r w:rsidRPr="00007DB4">
              <w:rPr>
                <w:rFonts w:ascii="Times New Roman" w:hAnsi="Times New Roman" w:cs="Times New Roman"/>
                <w:sz w:val="24"/>
                <w:szCs w:val="24"/>
                <w:lang w:val="uz-Latn-UZ"/>
              </w:rPr>
              <w:t>orqali ofertaning shartlarini tegishli belgini bosish orqali maʼqullangan vaqtdan boshlab akseptlangan</w:t>
            </w:r>
            <w:r>
              <w:rPr>
                <w:rFonts w:ascii="Times New Roman" w:hAnsi="Times New Roman" w:cs="Times New Roman"/>
                <w:sz w:val="24"/>
                <w:szCs w:val="24"/>
                <w:lang w:val="uz-Latn-UZ"/>
              </w:rPr>
              <w:t xml:space="preserve"> (</w:t>
            </w:r>
            <w:r w:rsidRPr="00007DB4">
              <w:rPr>
                <w:rFonts w:ascii="Times New Roman" w:hAnsi="Times New Roman" w:cs="Times New Roman"/>
                <w:sz w:val="24"/>
                <w:szCs w:val="24"/>
                <w:lang w:val="uz-Latn-UZ"/>
              </w:rPr>
              <w:t>tuzilgan</w:t>
            </w:r>
            <w:r>
              <w:rPr>
                <w:rFonts w:ascii="Times New Roman" w:hAnsi="Times New Roman" w:cs="Times New Roman"/>
                <w:sz w:val="24"/>
                <w:szCs w:val="24"/>
                <w:lang w:val="uz-Latn-UZ"/>
              </w:rPr>
              <w:t>)</w:t>
            </w:r>
            <w:r w:rsidRPr="00007DB4">
              <w:rPr>
                <w:rFonts w:ascii="Times New Roman" w:hAnsi="Times New Roman" w:cs="Times New Roman"/>
                <w:sz w:val="24"/>
                <w:szCs w:val="24"/>
                <w:lang w:val="uz-Latn-UZ"/>
              </w:rPr>
              <w:t xml:space="preserve"> hisoblanadi hamda mijoz mazkur ommaviy oferta shartnomasi hamda omonat shartlarini istisno qilmasdan soʻzsiz qabul qilganligini anglatadi.</w:t>
            </w:r>
          </w:p>
        </w:tc>
        <w:tc>
          <w:tcPr>
            <w:tcW w:w="5103" w:type="dxa"/>
          </w:tcPr>
          <w:p w14:paraId="2941C13E" w14:textId="60F1EB1A" w:rsidR="002D3F54" w:rsidRPr="002D3F54" w:rsidRDefault="00E22C3A" w:rsidP="002D3F54">
            <w:pPr>
              <w:tabs>
                <w:tab w:val="left" w:pos="1134"/>
              </w:tabs>
              <w:ind w:firstLine="567"/>
              <w:jc w:val="both"/>
              <w:rPr>
                <w:rFonts w:ascii="Times New Roman" w:hAnsi="Times New Roman" w:cs="Times New Roman"/>
                <w:sz w:val="24"/>
                <w:szCs w:val="24"/>
              </w:rPr>
            </w:pPr>
            <w:r w:rsidRPr="009B6E50">
              <w:rPr>
                <w:rFonts w:ascii="Times New Roman" w:hAnsi="Times New Roman" w:cs="Times New Roman"/>
                <w:sz w:val="24"/>
                <w:szCs w:val="24"/>
                <w:lang w:val="bg-BG"/>
              </w:rPr>
              <w:t xml:space="preserve">Договор публичной оферты </w:t>
            </w:r>
            <w:r>
              <w:rPr>
                <w:rFonts w:ascii="Times New Roman" w:hAnsi="Times New Roman" w:cs="Times New Roman"/>
                <w:sz w:val="24"/>
                <w:szCs w:val="24"/>
              </w:rPr>
              <w:t xml:space="preserve">в соответствии со статьей 370 Гражданского кодекса </w:t>
            </w:r>
            <w:r w:rsidRPr="009B6E50">
              <w:rPr>
                <w:rFonts w:ascii="Times New Roman" w:hAnsi="Times New Roman" w:cs="Times New Roman"/>
                <w:sz w:val="24"/>
                <w:szCs w:val="24"/>
                <w:lang w:val="bg-BG"/>
              </w:rPr>
              <w:t xml:space="preserve">считается принятым клиентом с момента его одобрения через приложение “SQB Mobile”, </w:t>
            </w:r>
            <w:r>
              <w:rPr>
                <w:rFonts w:ascii="Times New Roman" w:hAnsi="Times New Roman" w:cs="Times New Roman"/>
                <w:sz w:val="24"/>
                <w:szCs w:val="24"/>
                <w:lang w:val="bg-BG"/>
              </w:rPr>
              <w:t>или</w:t>
            </w:r>
            <w:r w:rsidRPr="009B6E50">
              <w:rPr>
                <w:rFonts w:ascii="Times New Roman" w:hAnsi="Times New Roman" w:cs="Times New Roman"/>
                <w:sz w:val="24"/>
                <w:szCs w:val="24"/>
                <w:lang w:val="bg-BG"/>
              </w:rPr>
              <w:t xml:space="preserve"> через интеллектуальный банковский терминал STM самообслуживания без каких-либо </w:t>
            </w:r>
            <w:r>
              <w:rPr>
                <w:rFonts w:ascii="Times New Roman" w:hAnsi="Times New Roman" w:cs="Times New Roman"/>
                <w:sz w:val="24"/>
                <w:szCs w:val="24"/>
                <w:lang w:val="bg-BG"/>
              </w:rPr>
              <w:t>исключений</w:t>
            </w:r>
            <w:r w:rsidRPr="009B6E50">
              <w:rPr>
                <w:rFonts w:ascii="Times New Roman" w:hAnsi="Times New Roman" w:cs="Times New Roman"/>
                <w:sz w:val="24"/>
                <w:szCs w:val="24"/>
                <w:lang w:val="bg-BG"/>
              </w:rPr>
              <w:t xml:space="preserve"> или ограничений и означающих безоговорочн</w:t>
            </w:r>
            <w:r>
              <w:rPr>
                <w:rFonts w:ascii="Times New Roman" w:hAnsi="Times New Roman" w:cs="Times New Roman"/>
                <w:sz w:val="24"/>
                <w:szCs w:val="24"/>
                <w:lang w:val="bg-BG"/>
              </w:rPr>
              <w:t>о</w:t>
            </w:r>
            <w:r w:rsidRPr="009B6E50">
              <w:rPr>
                <w:rFonts w:ascii="Times New Roman" w:hAnsi="Times New Roman" w:cs="Times New Roman"/>
                <w:sz w:val="24"/>
                <w:szCs w:val="24"/>
                <w:lang w:val="bg-BG"/>
              </w:rPr>
              <w:t xml:space="preserve"> акцептованным </w:t>
            </w:r>
            <w:r>
              <w:rPr>
                <w:rFonts w:ascii="Times New Roman" w:hAnsi="Times New Roman" w:cs="Times New Roman"/>
                <w:sz w:val="24"/>
                <w:szCs w:val="24"/>
                <w:lang w:val="bg-BG"/>
              </w:rPr>
              <w:t>(</w:t>
            </w:r>
            <w:r w:rsidRPr="009B6E50">
              <w:rPr>
                <w:rFonts w:ascii="Times New Roman" w:hAnsi="Times New Roman" w:cs="Times New Roman"/>
                <w:sz w:val="24"/>
                <w:szCs w:val="24"/>
                <w:lang w:val="bg-BG"/>
              </w:rPr>
              <w:t>принятым</w:t>
            </w:r>
            <w:r>
              <w:rPr>
                <w:rFonts w:ascii="Times New Roman" w:hAnsi="Times New Roman" w:cs="Times New Roman"/>
                <w:sz w:val="24"/>
                <w:szCs w:val="24"/>
                <w:lang w:val="bg-BG"/>
              </w:rPr>
              <w:t>)</w:t>
            </w:r>
            <w:r w:rsidRPr="009B6E50">
              <w:rPr>
                <w:rFonts w:ascii="Times New Roman" w:hAnsi="Times New Roman" w:cs="Times New Roman"/>
                <w:sz w:val="24"/>
                <w:szCs w:val="24"/>
                <w:lang w:val="bg-BG"/>
              </w:rPr>
              <w:t xml:space="preserve"> физическим лицом всех условий настоящего договора.</w:t>
            </w:r>
          </w:p>
        </w:tc>
      </w:tr>
      <w:tr w:rsidR="002D3F54" w:rsidRPr="009B6E50" w14:paraId="3EECCC0B" w14:textId="77777777" w:rsidTr="00E22C3A">
        <w:tc>
          <w:tcPr>
            <w:tcW w:w="5387" w:type="dxa"/>
          </w:tcPr>
          <w:p w14:paraId="52483B57" w14:textId="0B8DE1F3" w:rsidR="002D3F54" w:rsidRPr="002D3F54" w:rsidRDefault="002D3F54" w:rsidP="002D3F54">
            <w:pPr>
              <w:pStyle w:val="a4"/>
              <w:numPr>
                <w:ilvl w:val="0"/>
                <w:numId w:val="1"/>
              </w:numPr>
              <w:ind w:left="709" w:hanging="349"/>
              <w:jc w:val="center"/>
              <w:rPr>
                <w:rFonts w:ascii="Times New Roman" w:hAnsi="Times New Roman" w:cs="Times New Roman"/>
                <w:b/>
                <w:sz w:val="24"/>
                <w:szCs w:val="24"/>
                <w:lang w:val="uz-Latn-UZ"/>
              </w:rPr>
            </w:pPr>
            <w:r w:rsidRPr="00007DB4">
              <w:rPr>
                <w:rFonts w:ascii="Times New Roman" w:hAnsi="Times New Roman" w:cs="Times New Roman"/>
                <w:b/>
                <w:sz w:val="24"/>
                <w:szCs w:val="24"/>
                <w:lang w:val="uz-Latn-UZ"/>
              </w:rPr>
              <w:t>Oferta predmeti</w:t>
            </w:r>
          </w:p>
        </w:tc>
        <w:tc>
          <w:tcPr>
            <w:tcW w:w="5103" w:type="dxa"/>
          </w:tcPr>
          <w:p w14:paraId="3819555E" w14:textId="438B9154" w:rsidR="002D3F54" w:rsidRPr="002D3F54" w:rsidRDefault="002D3F54" w:rsidP="002D3F54">
            <w:pPr>
              <w:pStyle w:val="a4"/>
              <w:numPr>
                <w:ilvl w:val="0"/>
                <w:numId w:val="7"/>
              </w:numPr>
              <w:tabs>
                <w:tab w:val="left" w:pos="1134"/>
              </w:tabs>
              <w:jc w:val="center"/>
              <w:rPr>
                <w:rFonts w:ascii="Times New Roman" w:hAnsi="Times New Roman" w:cs="Times New Roman"/>
                <w:b/>
                <w:bCs/>
                <w:sz w:val="24"/>
                <w:szCs w:val="24"/>
                <w:lang w:val="bg-BG"/>
              </w:rPr>
            </w:pPr>
            <w:r w:rsidRPr="009B6E50">
              <w:rPr>
                <w:rFonts w:ascii="Times New Roman" w:hAnsi="Times New Roman" w:cs="Times New Roman"/>
                <w:b/>
                <w:bCs/>
                <w:sz w:val="24"/>
                <w:szCs w:val="24"/>
                <w:lang w:val="bg-BG"/>
              </w:rPr>
              <w:t>Предмет оферты</w:t>
            </w:r>
          </w:p>
        </w:tc>
      </w:tr>
      <w:tr w:rsidR="002D3F54" w:rsidRPr="009B6E50" w14:paraId="40800C25" w14:textId="77777777" w:rsidTr="00E22C3A">
        <w:tc>
          <w:tcPr>
            <w:tcW w:w="5387" w:type="dxa"/>
          </w:tcPr>
          <w:p w14:paraId="5F8EAC63" w14:textId="530FE3CE" w:rsidR="002D3F54" w:rsidRPr="002D3F54" w:rsidRDefault="002D3F54" w:rsidP="002D3F54">
            <w:pPr>
              <w:tabs>
                <w:tab w:val="left" w:pos="993"/>
              </w:tabs>
              <w:ind w:firstLine="567"/>
              <w:jc w:val="both"/>
              <w:rPr>
                <w:rFonts w:ascii="Times New Roman" w:hAnsi="Times New Roman" w:cs="Times New Roman"/>
                <w:sz w:val="24"/>
                <w:szCs w:val="24"/>
                <w:lang w:val="uz-Latn-UZ"/>
              </w:rPr>
            </w:pPr>
            <w:r w:rsidRPr="00007DB4">
              <w:rPr>
                <w:rFonts w:ascii="Times New Roman" w:hAnsi="Times New Roman" w:cs="Times New Roman"/>
                <w:b/>
                <w:bCs/>
                <w:sz w:val="24"/>
                <w:szCs w:val="24"/>
                <w:lang w:val="uz-Latn-UZ"/>
              </w:rPr>
              <w:t>1.1.</w:t>
            </w:r>
            <w:r w:rsidRPr="00007DB4">
              <w:rPr>
                <w:rFonts w:ascii="Times New Roman" w:hAnsi="Times New Roman" w:cs="Times New Roman"/>
                <w:sz w:val="24"/>
                <w:szCs w:val="24"/>
                <w:lang w:val="uz-Latn-UZ"/>
              </w:rPr>
              <w:tab/>
              <w:t xml:space="preserve"> Bank mazkur Ofertaga asosan Omonatchining Bank BXO/BXMlarida ochilgan plastik karta va/yoki omonat hisobvaraqlaridagi mablagʻlarini naqd pulsiz shaklda </w:t>
            </w:r>
            <w:r w:rsidRPr="00C345DF">
              <w:rPr>
                <w:rFonts w:ascii="Times New Roman" w:hAnsi="Times New Roman" w:cs="Times New Roman"/>
                <w:sz w:val="24"/>
                <w:szCs w:val="24"/>
                <w:lang w:val="uz-Latn-UZ"/>
              </w:rPr>
              <w:t xml:space="preserve">hamda </w:t>
            </w:r>
            <w:r w:rsidRPr="00007DB4">
              <w:rPr>
                <w:rFonts w:ascii="Times New Roman" w:hAnsi="Times New Roman" w:cs="Times New Roman"/>
                <w:sz w:val="24"/>
                <w:szCs w:val="24"/>
                <w:lang w:val="uz-Latn-UZ"/>
              </w:rPr>
              <w:t>STM qurilmasi orqali masofadan boshqariladigan omonat hisobvarag’i</w:t>
            </w:r>
            <w:r w:rsidRPr="00C345DF">
              <w:rPr>
                <w:rFonts w:ascii="Times New Roman" w:hAnsi="Times New Roman" w:cs="Times New Roman"/>
                <w:sz w:val="24"/>
                <w:szCs w:val="24"/>
                <w:lang w:val="uz-Latn-UZ"/>
              </w:rPr>
              <w:t xml:space="preserve">ga mablag’larni </w:t>
            </w:r>
            <w:r w:rsidRPr="00007DB4">
              <w:rPr>
                <w:rFonts w:ascii="Times New Roman" w:hAnsi="Times New Roman" w:cs="Times New Roman"/>
                <w:sz w:val="24"/>
                <w:szCs w:val="24"/>
                <w:lang w:val="uz-Latn-UZ"/>
              </w:rPr>
              <w:t>qabul qilish, omonatni qaytarish va unga foizlar hisoblash hamda omonatchining mazkur omonat hisobvaragʻini masofadan boshqarish imkoniyatini yaratadi.</w:t>
            </w:r>
          </w:p>
        </w:tc>
        <w:tc>
          <w:tcPr>
            <w:tcW w:w="5103" w:type="dxa"/>
          </w:tcPr>
          <w:p w14:paraId="7F782DC0" w14:textId="4E478741" w:rsidR="002D3F54" w:rsidRPr="00A578C8" w:rsidRDefault="002D3F54" w:rsidP="002D3F54">
            <w:pPr>
              <w:tabs>
                <w:tab w:val="left" w:pos="1134"/>
              </w:tabs>
              <w:ind w:firstLine="567"/>
              <w:jc w:val="both"/>
              <w:rPr>
                <w:rFonts w:ascii="Times New Roman" w:hAnsi="Times New Roman" w:cs="Times New Roman"/>
                <w:sz w:val="24"/>
                <w:szCs w:val="24"/>
              </w:rPr>
            </w:pPr>
            <w:r w:rsidRPr="00007DB4">
              <w:rPr>
                <w:rFonts w:ascii="Times New Roman" w:hAnsi="Times New Roman" w:cs="Times New Roman"/>
                <w:b/>
                <w:bCs/>
                <w:sz w:val="24"/>
                <w:szCs w:val="24"/>
                <w:lang w:val="bg-BG"/>
              </w:rPr>
              <w:t>1.1.</w:t>
            </w:r>
            <w:r w:rsidRPr="009B6E50">
              <w:rPr>
                <w:rFonts w:ascii="Times New Roman" w:hAnsi="Times New Roman" w:cs="Times New Roman"/>
                <w:sz w:val="24"/>
                <w:szCs w:val="24"/>
                <w:lang w:val="bg-BG"/>
              </w:rPr>
              <w:tab/>
              <w:t>Банк принимает денежные средства Вкладчика на пластиковые карты и/или во вкладные счета, открытые в ОБ</w:t>
            </w:r>
            <w:r>
              <w:rPr>
                <w:rFonts w:ascii="Times New Roman" w:hAnsi="Times New Roman" w:cs="Times New Roman"/>
                <w:sz w:val="24"/>
                <w:szCs w:val="24"/>
              </w:rPr>
              <w:t>У</w:t>
            </w:r>
            <w:r w:rsidRPr="009B6E50">
              <w:rPr>
                <w:rFonts w:ascii="Times New Roman" w:hAnsi="Times New Roman" w:cs="Times New Roman"/>
                <w:sz w:val="24"/>
                <w:szCs w:val="24"/>
                <w:lang w:val="bg-BG"/>
              </w:rPr>
              <w:t>/ЦБ</w:t>
            </w:r>
            <w:r>
              <w:rPr>
                <w:rFonts w:ascii="Times New Roman" w:hAnsi="Times New Roman" w:cs="Times New Roman"/>
                <w:sz w:val="24"/>
                <w:szCs w:val="24"/>
                <w:lang w:val="bg-BG"/>
              </w:rPr>
              <w:t>У</w:t>
            </w:r>
            <w:r w:rsidRPr="009B6E50">
              <w:rPr>
                <w:rFonts w:ascii="Times New Roman" w:hAnsi="Times New Roman" w:cs="Times New Roman"/>
                <w:sz w:val="24"/>
                <w:szCs w:val="24"/>
                <w:lang w:val="bg-BG"/>
              </w:rPr>
              <w:t xml:space="preserve"> Банка в форме безналичного вклада, через приложение “SQB Mobile” или через интеллектуальный банковский терминал который предназначен для самообслуживания одновременно возвращать средства и начислять проценты, а также разрешает вкладчику осуществлять дистанционное управление депозитным счетом.</w:t>
            </w:r>
          </w:p>
        </w:tc>
      </w:tr>
      <w:tr w:rsidR="002D3F54" w:rsidRPr="009B6E50" w14:paraId="057CA20C" w14:textId="77777777" w:rsidTr="00E22C3A">
        <w:tc>
          <w:tcPr>
            <w:tcW w:w="5387" w:type="dxa"/>
          </w:tcPr>
          <w:p w14:paraId="1C9999FD" w14:textId="4D8ACB8A" w:rsidR="002D3F54" w:rsidRPr="002D3F54" w:rsidRDefault="002D3F54" w:rsidP="002D3F54">
            <w:pPr>
              <w:ind w:firstLine="567"/>
              <w:jc w:val="both"/>
              <w:rPr>
                <w:rFonts w:ascii="Times New Roman" w:hAnsi="Times New Roman" w:cs="Times New Roman"/>
                <w:sz w:val="24"/>
                <w:szCs w:val="24"/>
                <w:lang w:val="uz-Latn-UZ"/>
              </w:rPr>
            </w:pPr>
            <w:r w:rsidRPr="00007DB4">
              <w:rPr>
                <w:rFonts w:ascii="Times New Roman" w:hAnsi="Times New Roman" w:cs="Times New Roman"/>
                <w:b/>
                <w:bCs/>
                <w:sz w:val="24"/>
                <w:szCs w:val="24"/>
                <w:lang w:val="uz-Latn-UZ"/>
              </w:rPr>
              <w:t>1.2.</w:t>
            </w:r>
            <w:r w:rsidRPr="00007DB4">
              <w:rPr>
                <w:rFonts w:ascii="Times New Roman" w:hAnsi="Times New Roman" w:cs="Times New Roman"/>
                <w:sz w:val="24"/>
                <w:szCs w:val="24"/>
                <w:lang w:val="uz-Latn-UZ"/>
              </w:rPr>
              <w:t xml:space="preserve"> Omonatchi omonat hisobvaragʻidagi mablagʻlarini va unga hisoblangan foizlarni ilova </w:t>
            </w:r>
            <w:r w:rsidRPr="00C345DF">
              <w:rPr>
                <w:rFonts w:ascii="Times New Roman" w:hAnsi="Times New Roman" w:cs="Times New Roman"/>
                <w:sz w:val="24"/>
                <w:szCs w:val="24"/>
                <w:lang w:val="uz-Latn-UZ"/>
              </w:rPr>
              <w:t xml:space="preserve">va qurilma </w:t>
            </w:r>
            <w:r w:rsidRPr="00007DB4">
              <w:rPr>
                <w:rFonts w:ascii="Times New Roman" w:hAnsi="Times New Roman" w:cs="Times New Roman"/>
                <w:sz w:val="24"/>
                <w:szCs w:val="24"/>
                <w:lang w:val="uz-Latn-UZ"/>
              </w:rPr>
              <w:t>orqali oʻzining va/yoki boshqa jismoniy shaxslarning plastik karta yoki omonat hisobvaraqlariga, Dastur</w:t>
            </w:r>
            <w:r w:rsidRPr="00C345DF">
              <w:rPr>
                <w:rFonts w:ascii="Times New Roman" w:hAnsi="Times New Roman" w:cs="Times New Roman"/>
                <w:sz w:val="24"/>
                <w:szCs w:val="24"/>
                <w:lang w:val="uz-Latn-UZ"/>
              </w:rPr>
              <w:t xml:space="preserve"> va qurilmada </w:t>
            </w:r>
            <w:r w:rsidRPr="00007DB4">
              <w:rPr>
                <w:rFonts w:ascii="Times New Roman" w:hAnsi="Times New Roman" w:cs="Times New Roman"/>
                <w:sz w:val="24"/>
                <w:szCs w:val="24"/>
                <w:lang w:val="uz-Latn-UZ"/>
              </w:rPr>
              <w:t>mavjud xizmat koʻrsatuvchi tashkilotlar hisobvaraqlariga naqd pulsiz shaklda oʻtkazish orqali tasarruf etadi.</w:t>
            </w:r>
          </w:p>
        </w:tc>
        <w:tc>
          <w:tcPr>
            <w:tcW w:w="5103" w:type="dxa"/>
          </w:tcPr>
          <w:p w14:paraId="4BB54DF6" w14:textId="291CB64F" w:rsidR="002D3F54" w:rsidRPr="002D3F54" w:rsidRDefault="002D3F54" w:rsidP="002D3F54">
            <w:pPr>
              <w:tabs>
                <w:tab w:val="left" w:pos="1134"/>
              </w:tabs>
              <w:ind w:firstLine="567"/>
              <w:jc w:val="both"/>
              <w:rPr>
                <w:rFonts w:ascii="Times New Roman" w:hAnsi="Times New Roman" w:cs="Times New Roman"/>
                <w:sz w:val="24"/>
                <w:szCs w:val="24"/>
              </w:rPr>
            </w:pPr>
            <w:r w:rsidRPr="00007DB4">
              <w:rPr>
                <w:rFonts w:ascii="Times New Roman" w:hAnsi="Times New Roman" w:cs="Times New Roman"/>
                <w:b/>
                <w:bCs/>
                <w:sz w:val="24"/>
                <w:szCs w:val="24"/>
                <w:lang w:val="bg-BG"/>
              </w:rPr>
              <w:t>1.2.</w:t>
            </w:r>
            <w:r w:rsidRPr="00007DB4">
              <w:rPr>
                <w:rFonts w:ascii="Times New Roman" w:hAnsi="Times New Roman" w:cs="Times New Roman"/>
                <w:b/>
                <w:bCs/>
                <w:sz w:val="24"/>
                <w:szCs w:val="24"/>
                <w:lang w:val="bg-BG"/>
              </w:rPr>
              <w:tab/>
            </w:r>
            <w:r w:rsidRPr="009B6E50">
              <w:rPr>
                <w:rFonts w:ascii="Times New Roman" w:hAnsi="Times New Roman" w:cs="Times New Roman"/>
                <w:sz w:val="24"/>
                <w:szCs w:val="24"/>
                <w:lang w:val="bg-BG"/>
              </w:rPr>
              <w:t xml:space="preserve">Вкладчик самостоятельно распоряжается вкладом с помощью программы или через терминал STM по переводу средств и начисленных процентов на пластиковую карту или на вклады своего и/или других лиц, а также может перевести средства безналичным путем на расчетные счета предприятий и организаций по оказанию услуг, предусмотренные функциям в Программе. </w:t>
            </w:r>
          </w:p>
        </w:tc>
      </w:tr>
      <w:tr w:rsidR="002D3F54" w:rsidRPr="009B6E50" w14:paraId="325C0E95" w14:textId="77777777" w:rsidTr="00E22C3A">
        <w:tc>
          <w:tcPr>
            <w:tcW w:w="5387" w:type="dxa"/>
          </w:tcPr>
          <w:p w14:paraId="7B108C2E" w14:textId="6796BF12" w:rsidR="002D3F54" w:rsidRPr="002D3F54" w:rsidRDefault="002D3F54" w:rsidP="00075D0B">
            <w:pPr>
              <w:pStyle w:val="a4"/>
              <w:widowControl w:val="0"/>
              <w:numPr>
                <w:ilvl w:val="0"/>
                <w:numId w:val="1"/>
              </w:numPr>
              <w:autoSpaceDE w:val="0"/>
              <w:autoSpaceDN w:val="0"/>
              <w:ind w:left="0" w:right="319" w:firstLine="0"/>
              <w:jc w:val="center"/>
              <w:outlineLvl w:val="0"/>
              <w:rPr>
                <w:rFonts w:ascii="Times New Roman" w:eastAsia="Times New Roman" w:hAnsi="Times New Roman" w:cs="Times New Roman"/>
                <w:b/>
                <w:bCs/>
                <w:sz w:val="24"/>
                <w:szCs w:val="24"/>
                <w:lang w:val="uz-Latn-UZ"/>
              </w:rPr>
            </w:pPr>
            <w:r w:rsidRPr="00007DB4">
              <w:rPr>
                <w:rFonts w:ascii="Times New Roman" w:eastAsia="Times New Roman" w:hAnsi="Times New Roman" w:cs="Times New Roman"/>
                <w:b/>
                <w:bCs/>
                <w:sz w:val="24"/>
                <w:szCs w:val="24"/>
                <w:lang w:val="uz-Latn-UZ"/>
              </w:rPr>
              <w:t>Omonatning</w:t>
            </w:r>
            <w:r w:rsidRPr="00007DB4">
              <w:rPr>
                <w:rFonts w:ascii="Times New Roman" w:eastAsia="Times New Roman" w:hAnsi="Times New Roman" w:cs="Times New Roman"/>
                <w:b/>
                <w:bCs/>
                <w:spacing w:val="-4"/>
                <w:sz w:val="24"/>
                <w:szCs w:val="24"/>
                <w:lang w:val="uz-Latn-UZ"/>
              </w:rPr>
              <w:t xml:space="preserve"> </w:t>
            </w:r>
            <w:r w:rsidRPr="00007DB4">
              <w:rPr>
                <w:rFonts w:ascii="Times New Roman" w:eastAsia="Times New Roman" w:hAnsi="Times New Roman" w:cs="Times New Roman"/>
                <w:b/>
                <w:bCs/>
                <w:sz w:val="24"/>
                <w:szCs w:val="24"/>
                <w:lang w:val="uz-Latn-UZ"/>
              </w:rPr>
              <w:t>shartlari</w:t>
            </w:r>
          </w:p>
        </w:tc>
        <w:tc>
          <w:tcPr>
            <w:tcW w:w="5103" w:type="dxa"/>
          </w:tcPr>
          <w:p w14:paraId="44DECC9A" w14:textId="1835B6C7" w:rsidR="002D3F54" w:rsidRPr="002D3F54" w:rsidRDefault="002D3F54" w:rsidP="00075D0B">
            <w:pPr>
              <w:tabs>
                <w:tab w:val="left" w:pos="1134"/>
              </w:tabs>
              <w:jc w:val="center"/>
              <w:rPr>
                <w:rFonts w:ascii="Times New Roman" w:hAnsi="Times New Roman" w:cs="Times New Roman"/>
                <w:b/>
                <w:bCs/>
                <w:sz w:val="24"/>
                <w:szCs w:val="24"/>
                <w:lang w:val="en-US"/>
              </w:rPr>
            </w:pPr>
            <w:r w:rsidRPr="009B6E50">
              <w:rPr>
                <w:rFonts w:ascii="Times New Roman" w:hAnsi="Times New Roman" w:cs="Times New Roman"/>
                <w:b/>
                <w:bCs/>
                <w:sz w:val="24"/>
                <w:szCs w:val="24"/>
                <w:lang w:val="bg-BG"/>
              </w:rPr>
              <w:t>2. Условия вклада</w:t>
            </w:r>
          </w:p>
        </w:tc>
      </w:tr>
      <w:tr w:rsidR="002D3F54" w:rsidRPr="009B6E50" w14:paraId="2C36D196" w14:textId="77777777" w:rsidTr="00E22C3A">
        <w:tc>
          <w:tcPr>
            <w:tcW w:w="5387" w:type="dxa"/>
          </w:tcPr>
          <w:p w14:paraId="52D4F30C" w14:textId="169B05FD" w:rsidR="002D3F54" w:rsidRPr="002D3F54" w:rsidRDefault="002D3F54" w:rsidP="002D3F54">
            <w:pPr>
              <w:ind w:firstLine="567"/>
              <w:jc w:val="both"/>
              <w:rPr>
                <w:rFonts w:ascii="Times New Roman" w:hAnsi="Times New Roman" w:cs="Times New Roman"/>
                <w:b/>
                <w:bCs/>
                <w:sz w:val="24"/>
                <w:szCs w:val="24"/>
                <w:lang w:val="uz-Latn-UZ"/>
              </w:rPr>
            </w:pPr>
            <w:r w:rsidRPr="00075D0B">
              <w:rPr>
                <w:rFonts w:ascii="Times New Roman" w:eastAsia="Times New Roman" w:hAnsi="Times New Roman" w:cs="Times New Roman"/>
                <w:sz w:val="24"/>
                <w:szCs w:val="24"/>
                <w:lang w:val="uz-Latn-UZ"/>
              </w:rPr>
              <w:t>2.1.1.</w:t>
            </w:r>
            <w:r w:rsidRPr="00007DB4">
              <w:rPr>
                <w:rFonts w:ascii="Times New Roman" w:eastAsia="Times New Roman" w:hAnsi="Times New Roman" w:cs="Times New Roman"/>
                <w:b/>
                <w:bCs/>
                <w:sz w:val="24"/>
                <w:szCs w:val="24"/>
                <w:lang w:val="uz-Latn-UZ"/>
              </w:rPr>
              <w:t xml:space="preserve"> </w:t>
            </w:r>
            <w:r w:rsidRPr="00007DB4">
              <w:rPr>
                <w:rFonts w:ascii="Times New Roman" w:hAnsi="Times New Roman" w:cs="Times New Roman"/>
                <w:sz w:val="24"/>
                <w:szCs w:val="24"/>
                <w:lang w:val="uz-Latn-UZ"/>
              </w:rPr>
              <w:t xml:space="preserve">Omonat nomi: </w:t>
            </w:r>
            <w:r w:rsidRPr="00007DB4">
              <w:rPr>
                <w:rFonts w:ascii="Times New Roman" w:hAnsi="Times New Roman" w:cs="Times New Roman"/>
                <w:b/>
                <w:bCs/>
                <w:sz w:val="24"/>
                <w:szCs w:val="24"/>
                <w:lang w:val="uz-Latn-UZ"/>
              </w:rPr>
              <w:t>“</w:t>
            </w:r>
            <w:r w:rsidR="00107EA8">
              <w:rPr>
                <w:rFonts w:ascii="Times New Roman" w:hAnsi="Times New Roman" w:cs="Times New Roman"/>
                <w:b/>
                <w:bCs/>
                <w:sz w:val="24"/>
                <w:szCs w:val="24"/>
                <w:lang w:val="en-US"/>
              </w:rPr>
              <w:t>Optimal</w:t>
            </w:r>
            <w:r w:rsidRPr="00007DB4">
              <w:rPr>
                <w:rFonts w:ascii="Times New Roman" w:hAnsi="Times New Roman" w:cs="Times New Roman"/>
                <w:b/>
                <w:bCs/>
                <w:sz w:val="24"/>
                <w:szCs w:val="24"/>
                <w:lang w:val="uz-Latn-UZ"/>
              </w:rPr>
              <w:t>”</w:t>
            </w:r>
          </w:p>
        </w:tc>
        <w:tc>
          <w:tcPr>
            <w:tcW w:w="5103" w:type="dxa"/>
          </w:tcPr>
          <w:p w14:paraId="4E7CFE5B" w14:textId="23D3AFE7" w:rsidR="002D3F54" w:rsidRPr="002D3F54" w:rsidRDefault="002D3F54" w:rsidP="002D3F54">
            <w:pPr>
              <w:tabs>
                <w:tab w:val="left" w:pos="1134"/>
              </w:tabs>
              <w:ind w:firstLine="567"/>
              <w:jc w:val="both"/>
              <w:rPr>
                <w:rFonts w:ascii="Times New Roman" w:hAnsi="Times New Roman" w:cs="Times New Roman"/>
                <w:sz w:val="24"/>
                <w:szCs w:val="24"/>
                <w:lang w:val="en-US"/>
              </w:rPr>
            </w:pPr>
            <w:r w:rsidRPr="009B6E50">
              <w:rPr>
                <w:rFonts w:ascii="Times New Roman" w:hAnsi="Times New Roman" w:cs="Times New Roman"/>
                <w:sz w:val="24"/>
                <w:szCs w:val="24"/>
                <w:lang w:val="bg-BG"/>
              </w:rPr>
              <w:t xml:space="preserve">2.1.1. Название вклада: </w:t>
            </w:r>
            <w:r w:rsidRPr="009B6E50">
              <w:rPr>
                <w:rFonts w:ascii="Times New Roman" w:hAnsi="Times New Roman" w:cs="Times New Roman"/>
                <w:b/>
                <w:bCs/>
                <w:sz w:val="24"/>
                <w:szCs w:val="24"/>
                <w:lang w:val="bg-BG"/>
              </w:rPr>
              <w:t>“</w:t>
            </w:r>
            <w:r w:rsidR="00107EA8">
              <w:rPr>
                <w:rFonts w:ascii="Times New Roman" w:hAnsi="Times New Roman" w:cs="Times New Roman"/>
                <w:b/>
                <w:bCs/>
                <w:sz w:val="24"/>
                <w:szCs w:val="24"/>
                <w:lang w:val="en-US"/>
              </w:rPr>
              <w:t>Optimal</w:t>
            </w:r>
            <w:r w:rsidRPr="009B6E50">
              <w:rPr>
                <w:rFonts w:ascii="Times New Roman" w:hAnsi="Times New Roman" w:cs="Times New Roman"/>
                <w:b/>
                <w:bCs/>
                <w:sz w:val="24"/>
                <w:szCs w:val="24"/>
                <w:lang w:val="bg-BG"/>
              </w:rPr>
              <w:t>”</w:t>
            </w:r>
          </w:p>
        </w:tc>
      </w:tr>
      <w:tr w:rsidR="002D3F54" w:rsidRPr="009B6E50" w14:paraId="7396A704" w14:textId="77777777" w:rsidTr="00E22C3A">
        <w:tc>
          <w:tcPr>
            <w:tcW w:w="5387" w:type="dxa"/>
          </w:tcPr>
          <w:p w14:paraId="017EF478" w14:textId="118D625B" w:rsidR="002D3F54" w:rsidRPr="002D3F54" w:rsidRDefault="002D3F54" w:rsidP="002D3F54">
            <w:pPr>
              <w:ind w:firstLine="567"/>
              <w:jc w:val="both"/>
              <w:rPr>
                <w:rFonts w:ascii="Times New Roman" w:hAnsi="Times New Roman" w:cs="Times New Roman"/>
                <w:sz w:val="24"/>
                <w:szCs w:val="24"/>
                <w:lang w:val="uz-Latn-UZ"/>
              </w:rPr>
            </w:pPr>
            <w:r w:rsidRPr="00075D0B">
              <w:rPr>
                <w:rFonts w:ascii="Times New Roman" w:eastAsia="Times New Roman" w:hAnsi="Times New Roman" w:cs="Times New Roman"/>
                <w:sz w:val="24"/>
                <w:szCs w:val="24"/>
                <w:lang w:val="uz-Latn-UZ"/>
              </w:rPr>
              <w:t>2.1.2.</w:t>
            </w:r>
            <w:r w:rsidRPr="00007DB4">
              <w:rPr>
                <w:rFonts w:ascii="Times New Roman" w:eastAsia="Times New Roman" w:hAnsi="Times New Roman" w:cs="Times New Roman"/>
                <w:b/>
                <w:bCs/>
                <w:sz w:val="24"/>
                <w:szCs w:val="24"/>
                <w:lang w:val="uz-Latn-UZ"/>
              </w:rPr>
              <w:t xml:space="preserve"> </w:t>
            </w:r>
            <w:r w:rsidRPr="00007DB4">
              <w:rPr>
                <w:rFonts w:ascii="Times New Roman" w:hAnsi="Times New Roman" w:cs="Times New Roman"/>
                <w:sz w:val="24"/>
                <w:szCs w:val="24"/>
                <w:lang w:val="uz-Latn-UZ"/>
              </w:rPr>
              <w:t>Omonat turi:</w:t>
            </w:r>
            <w:r w:rsidRPr="00C133AB">
              <w:rPr>
                <w:rFonts w:ascii="Times New Roman" w:hAnsi="Times New Roman" w:cs="Times New Roman"/>
                <w:b/>
                <w:bCs/>
                <w:sz w:val="24"/>
                <w:szCs w:val="24"/>
                <w:lang w:val="uz-Latn-UZ"/>
              </w:rPr>
              <w:t xml:space="preserve"> </w:t>
            </w:r>
            <w:r w:rsidR="000218C4">
              <w:rPr>
                <w:rFonts w:ascii="Times New Roman" w:hAnsi="Times New Roman" w:cs="Times New Roman"/>
                <w:b/>
                <w:bCs/>
                <w:sz w:val="24"/>
                <w:szCs w:val="24"/>
                <w:lang w:val="uz-Latn-UZ"/>
              </w:rPr>
              <w:t>Muddatli</w:t>
            </w:r>
          </w:p>
        </w:tc>
        <w:tc>
          <w:tcPr>
            <w:tcW w:w="5103" w:type="dxa"/>
          </w:tcPr>
          <w:p w14:paraId="7E7542F5" w14:textId="2833535E" w:rsidR="002D3F54" w:rsidRPr="002D3F54" w:rsidRDefault="002D3F54" w:rsidP="002D3F54">
            <w:pPr>
              <w:tabs>
                <w:tab w:val="left" w:pos="1134"/>
              </w:tabs>
              <w:ind w:firstLine="567"/>
              <w:jc w:val="both"/>
              <w:rPr>
                <w:rFonts w:ascii="Times New Roman" w:hAnsi="Times New Roman" w:cs="Times New Roman"/>
                <w:sz w:val="24"/>
                <w:szCs w:val="24"/>
                <w:lang w:val="en-US"/>
              </w:rPr>
            </w:pPr>
            <w:r w:rsidRPr="009B6E50">
              <w:rPr>
                <w:rFonts w:ascii="Times New Roman" w:hAnsi="Times New Roman" w:cs="Times New Roman"/>
                <w:sz w:val="24"/>
                <w:szCs w:val="24"/>
                <w:lang w:val="bg-BG"/>
              </w:rPr>
              <w:t xml:space="preserve">2.1.2. Вид вклада: </w:t>
            </w:r>
            <w:r w:rsidR="000218C4">
              <w:rPr>
                <w:rFonts w:ascii="Times New Roman" w:hAnsi="Times New Roman" w:cs="Times New Roman"/>
                <w:b/>
                <w:bCs/>
                <w:sz w:val="24"/>
                <w:szCs w:val="24"/>
                <w:lang w:val="bg-BG"/>
              </w:rPr>
              <w:t>Срочный</w:t>
            </w:r>
          </w:p>
        </w:tc>
      </w:tr>
      <w:tr w:rsidR="002D3F54" w:rsidRPr="009B6E50" w14:paraId="3E0EACC7" w14:textId="77777777" w:rsidTr="00E22C3A">
        <w:tc>
          <w:tcPr>
            <w:tcW w:w="5387" w:type="dxa"/>
          </w:tcPr>
          <w:p w14:paraId="329F7C12" w14:textId="3087D477" w:rsidR="002D3F54" w:rsidRPr="002D3F54" w:rsidRDefault="002D3F54" w:rsidP="002D3F54">
            <w:pPr>
              <w:ind w:firstLine="567"/>
              <w:jc w:val="both"/>
              <w:rPr>
                <w:rFonts w:ascii="Times New Roman" w:hAnsi="Times New Roman" w:cs="Times New Roman"/>
                <w:sz w:val="24"/>
                <w:szCs w:val="24"/>
                <w:lang w:val="uz-Latn-UZ"/>
              </w:rPr>
            </w:pPr>
            <w:r w:rsidRPr="00075D0B">
              <w:rPr>
                <w:rFonts w:ascii="Times New Roman" w:eastAsia="Times New Roman" w:hAnsi="Times New Roman" w:cs="Times New Roman"/>
                <w:sz w:val="24"/>
                <w:szCs w:val="24"/>
                <w:lang w:val="uz-Latn-UZ"/>
              </w:rPr>
              <w:t>2.1.3.</w:t>
            </w:r>
            <w:r w:rsidRPr="00007DB4">
              <w:rPr>
                <w:rFonts w:ascii="Times New Roman" w:eastAsia="Times New Roman" w:hAnsi="Times New Roman" w:cs="Times New Roman"/>
                <w:b/>
                <w:bCs/>
                <w:sz w:val="24"/>
                <w:szCs w:val="24"/>
                <w:lang w:val="uz-Latn-UZ"/>
              </w:rPr>
              <w:t xml:space="preserve"> </w:t>
            </w:r>
            <w:r w:rsidRPr="00007DB4">
              <w:rPr>
                <w:rFonts w:ascii="Times New Roman" w:hAnsi="Times New Roman" w:cs="Times New Roman"/>
                <w:sz w:val="24"/>
                <w:szCs w:val="24"/>
                <w:lang w:val="uz-Latn-UZ"/>
              </w:rPr>
              <w:t xml:space="preserve">Omonat valyutasi: </w:t>
            </w:r>
            <w:r w:rsidRPr="00C133AB">
              <w:rPr>
                <w:rFonts w:ascii="Times New Roman" w:hAnsi="Times New Roman" w:cs="Times New Roman"/>
                <w:b/>
                <w:bCs/>
                <w:sz w:val="24"/>
                <w:szCs w:val="24"/>
                <w:lang w:val="uz-Latn-UZ"/>
              </w:rPr>
              <w:t>S</w:t>
            </w:r>
            <w:r w:rsidR="00C133AB" w:rsidRPr="00C133AB">
              <w:rPr>
                <w:rFonts w:ascii="Times New Roman" w:hAnsi="Times New Roman" w:cs="Times New Roman"/>
                <w:b/>
                <w:bCs/>
                <w:sz w:val="24"/>
                <w:szCs w:val="24"/>
                <w:lang w:val="uz-Latn-UZ"/>
              </w:rPr>
              <w:t>o‘</w:t>
            </w:r>
            <w:r w:rsidRPr="00C133AB">
              <w:rPr>
                <w:rFonts w:ascii="Times New Roman" w:hAnsi="Times New Roman" w:cs="Times New Roman"/>
                <w:b/>
                <w:bCs/>
                <w:sz w:val="24"/>
                <w:szCs w:val="24"/>
                <w:lang w:val="uz-Latn-UZ"/>
              </w:rPr>
              <w:t>m</w:t>
            </w:r>
          </w:p>
        </w:tc>
        <w:tc>
          <w:tcPr>
            <w:tcW w:w="5103" w:type="dxa"/>
          </w:tcPr>
          <w:p w14:paraId="2B678965" w14:textId="31EBE452" w:rsidR="002D3F54" w:rsidRPr="002D3F54" w:rsidRDefault="002D3F54" w:rsidP="002D3F54">
            <w:pPr>
              <w:tabs>
                <w:tab w:val="left" w:pos="1134"/>
              </w:tabs>
              <w:ind w:firstLine="567"/>
              <w:jc w:val="both"/>
              <w:rPr>
                <w:rFonts w:ascii="Times New Roman" w:hAnsi="Times New Roman" w:cs="Times New Roman"/>
                <w:sz w:val="24"/>
                <w:szCs w:val="24"/>
                <w:lang w:val="en-US"/>
              </w:rPr>
            </w:pPr>
            <w:r w:rsidRPr="009B6E50">
              <w:rPr>
                <w:rFonts w:ascii="Times New Roman" w:hAnsi="Times New Roman" w:cs="Times New Roman"/>
                <w:sz w:val="24"/>
                <w:szCs w:val="24"/>
                <w:lang w:val="bg-BG"/>
              </w:rPr>
              <w:t xml:space="preserve">2.1.3. Тип валюты: </w:t>
            </w:r>
            <w:r w:rsidRPr="00C133AB">
              <w:rPr>
                <w:rFonts w:ascii="Times New Roman" w:hAnsi="Times New Roman" w:cs="Times New Roman"/>
                <w:b/>
                <w:bCs/>
                <w:sz w:val="24"/>
                <w:szCs w:val="24"/>
                <w:lang w:val="bg-BG"/>
              </w:rPr>
              <w:t>Cум</w:t>
            </w:r>
          </w:p>
        </w:tc>
      </w:tr>
      <w:tr w:rsidR="002D3F54" w:rsidRPr="009B6E50" w14:paraId="31AC3323" w14:textId="77777777" w:rsidTr="00E22C3A">
        <w:tc>
          <w:tcPr>
            <w:tcW w:w="5387" w:type="dxa"/>
          </w:tcPr>
          <w:p w14:paraId="338FC643" w14:textId="780508E3" w:rsidR="002D3F54" w:rsidRPr="002D3F54" w:rsidRDefault="002D3F54" w:rsidP="002D3F54">
            <w:pPr>
              <w:ind w:firstLine="567"/>
              <w:jc w:val="both"/>
              <w:rPr>
                <w:rFonts w:ascii="Times New Roman" w:hAnsi="Times New Roman" w:cs="Times New Roman"/>
                <w:sz w:val="24"/>
                <w:szCs w:val="24"/>
                <w:lang w:val="uz-Latn-UZ"/>
              </w:rPr>
            </w:pPr>
            <w:r w:rsidRPr="00075D0B">
              <w:rPr>
                <w:rFonts w:ascii="Times New Roman" w:eastAsia="Times New Roman" w:hAnsi="Times New Roman" w:cs="Times New Roman"/>
                <w:sz w:val="24"/>
                <w:szCs w:val="24"/>
                <w:lang w:val="uz-Latn-UZ"/>
              </w:rPr>
              <w:t>2.1.4.</w:t>
            </w:r>
            <w:r w:rsidRPr="00007DB4">
              <w:rPr>
                <w:rFonts w:ascii="Times New Roman" w:eastAsia="Times New Roman" w:hAnsi="Times New Roman" w:cs="Times New Roman"/>
                <w:b/>
                <w:bCs/>
                <w:sz w:val="24"/>
                <w:szCs w:val="24"/>
                <w:lang w:val="uz-Latn-UZ"/>
              </w:rPr>
              <w:t xml:space="preserve"> </w:t>
            </w:r>
            <w:r w:rsidRPr="00007DB4">
              <w:rPr>
                <w:rFonts w:ascii="Times New Roman" w:hAnsi="Times New Roman" w:cs="Times New Roman"/>
                <w:sz w:val="24"/>
                <w:szCs w:val="24"/>
                <w:lang w:val="uz-Latn-UZ"/>
              </w:rPr>
              <w:t xml:space="preserve">Omonatning saqlash muddati: </w:t>
            </w:r>
            <w:r w:rsidR="00901612">
              <w:rPr>
                <w:rFonts w:ascii="Times New Roman" w:hAnsi="Times New Roman" w:cs="Times New Roman"/>
                <w:sz w:val="24"/>
                <w:szCs w:val="24"/>
                <w:lang w:val="uz-Latn-UZ"/>
              </w:rPr>
              <w:br/>
            </w:r>
            <w:r w:rsidRPr="00C133AB">
              <w:rPr>
                <w:rFonts w:ascii="Times New Roman" w:hAnsi="Times New Roman" w:cs="Times New Roman"/>
                <w:b/>
                <w:bCs/>
                <w:sz w:val="24"/>
                <w:szCs w:val="24"/>
                <w:lang w:val="uz-Latn-UZ"/>
              </w:rPr>
              <w:t>1</w:t>
            </w:r>
            <w:r w:rsidR="00107EA8">
              <w:rPr>
                <w:rFonts w:ascii="Times New Roman" w:hAnsi="Times New Roman" w:cs="Times New Roman"/>
                <w:b/>
                <w:bCs/>
                <w:sz w:val="24"/>
                <w:szCs w:val="24"/>
                <w:lang w:val="uz-Latn-UZ"/>
              </w:rPr>
              <w:t>5</w:t>
            </w:r>
            <w:r w:rsidR="00DE5AC8" w:rsidRPr="00DE5AC8">
              <w:rPr>
                <w:rFonts w:ascii="Times New Roman" w:hAnsi="Times New Roman" w:cs="Times New Roman"/>
                <w:b/>
                <w:bCs/>
                <w:sz w:val="24"/>
                <w:szCs w:val="24"/>
                <w:lang w:val="en-US"/>
              </w:rPr>
              <w:t xml:space="preserve"> </w:t>
            </w:r>
            <w:r w:rsidRPr="00C133AB">
              <w:rPr>
                <w:rFonts w:ascii="Times New Roman" w:hAnsi="Times New Roman" w:cs="Times New Roman"/>
                <w:b/>
                <w:bCs/>
                <w:sz w:val="24"/>
                <w:szCs w:val="24"/>
                <w:lang w:val="uz-Latn-UZ"/>
              </w:rPr>
              <w:t>(</w:t>
            </w:r>
            <w:r w:rsidR="00C133AB" w:rsidRPr="00C133AB">
              <w:rPr>
                <w:rFonts w:ascii="Times New Roman" w:hAnsi="Times New Roman" w:cs="Times New Roman"/>
                <w:b/>
                <w:bCs/>
                <w:sz w:val="24"/>
                <w:szCs w:val="24"/>
                <w:lang w:val="uz-Latn-UZ"/>
              </w:rPr>
              <w:t>o‘</w:t>
            </w:r>
            <w:r w:rsidRPr="00C133AB">
              <w:rPr>
                <w:rFonts w:ascii="Times New Roman" w:hAnsi="Times New Roman" w:cs="Times New Roman"/>
                <w:b/>
                <w:bCs/>
                <w:sz w:val="24"/>
                <w:szCs w:val="24"/>
                <w:lang w:val="uz-Latn-UZ"/>
              </w:rPr>
              <w:t xml:space="preserve">n </w:t>
            </w:r>
            <w:r w:rsidR="00107EA8">
              <w:rPr>
                <w:rFonts w:ascii="Times New Roman" w:hAnsi="Times New Roman" w:cs="Times New Roman"/>
                <w:b/>
                <w:bCs/>
                <w:sz w:val="24"/>
                <w:szCs w:val="24"/>
                <w:lang w:val="uz-Latn-UZ"/>
              </w:rPr>
              <w:t>besh</w:t>
            </w:r>
            <w:r w:rsidRPr="00C133AB">
              <w:rPr>
                <w:rFonts w:ascii="Times New Roman" w:hAnsi="Times New Roman" w:cs="Times New Roman"/>
                <w:b/>
                <w:bCs/>
                <w:sz w:val="24"/>
                <w:szCs w:val="24"/>
                <w:lang w:val="uz-Latn-UZ"/>
              </w:rPr>
              <w:t>) oy</w:t>
            </w:r>
          </w:p>
        </w:tc>
        <w:tc>
          <w:tcPr>
            <w:tcW w:w="5103" w:type="dxa"/>
          </w:tcPr>
          <w:p w14:paraId="2DB5C751" w14:textId="45F79204" w:rsidR="002D3F54" w:rsidRPr="00A578C8" w:rsidRDefault="002D3F54" w:rsidP="002D3F54">
            <w:pPr>
              <w:tabs>
                <w:tab w:val="left" w:pos="1134"/>
              </w:tabs>
              <w:ind w:firstLine="567"/>
              <w:jc w:val="both"/>
              <w:rPr>
                <w:rFonts w:ascii="Times New Roman" w:hAnsi="Times New Roman" w:cs="Times New Roman"/>
                <w:sz w:val="24"/>
                <w:szCs w:val="24"/>
              </w:rPr>
            </w:pPr>
            <w:r w:rsidRPr="009B6E50">
              <w:rPr>
                <w:rFonts w:ascii="Times New Roman" w:hAnsi="Times New Roman" w:cs="Times New Roman"/>
                <w:sz w:val="24"/>
                <w:szCs w:val="24"/>
                <w:lang w:val="bg-BG"/>
              </w:rPr>
              <w:t xml:space="preserve">2.1.4. Срок хранения вклада: </w:t>
            </w:r>
            <w:r w:rsidR="00901612" w:rsidRPr="00901612">
              <w:rPr>
                <w:rFonts w:ascii="Times New Roman" w:hAnsi="Times New Roman" w:cs="Times New Roman"/>
                <w:sz w:val="24"/>
                <w:szCs w:val="24"/>
              </w:rPr>
              <w:br/>
            </w:r>
            <w:r w:rsidRPr="00C133AB">
              <w:rPr>
                <w:rFonts w:ascii="Times New Roman" w:hAnsi="Times New Roman" w:cs="Times New Roman"/>
                <w:b/>
                <w:bCs/>
                <w:sz w:val="24"/>
                <w:szCs w:val="24"/>
              </w:rPr>
              <w:t>1</w:t>
            </w:r>
            <w:r w:rsidR="00107EA8" w:rsidRPr="00107EA8">
              <w:rPr>
                <w:rFonts w:ascii="Times New Roman" w:hAnsi="Times New Roman" w:cs="Times New Roman"/>
                <w:b/>
                <w:bCs/>
                <w:sz w:val="24"/>
                <w:szCs w:val="24"/>
              </w:rPr>
              <w:t>5</w:t>
            </w:r>
            <w:r w:rsidRPr="00C133AB">
              <w:rPr>
                <w:rFonts w:ascii="Times New Roman" w:hAnsi="Times New Roman" w:cs="Times New Roman"/>
                <w:b/>
                <w:bCs/>
                <w:sz w:val="24"/>
                <w:szCs w:val="24"/>
                <w:lang w:val="bg-BG"/>
              </w:rPr>
              <w:t xml:space="preserve"> (</w:t>
            </w:r>
            <w:proofErr w:type="spellStart"/>
            <w:r w:rsidR="00107EA8">
              <w:rPr>
                <w:rFonts w:ascii="Times New Roman" w:hAnsi="Times New Roman" w:cs="Times New Roman"/>
                <w:b/>
                <w:bCs/>
                <w:sz w:val="24"/>
                <w:szCs w:val="24"/>
              </w:rPr>
              <w:t>пятьнад</w:t>
            </w:r>
            <w:proofErr w:type="spellEnd"/>
            <w:r w:rsidR="00DE5AC8">
              <w:rPr>
                <w:rFonts w:ascii="Times New Roman" w:hAnsi="Times New Roman" w:cs="Times New Roman"/>
                <w:b/>
                <w:bCs/>
                <w:sz w:val="24"/>
                <w:szCs w:val="24"/>
                <w:lang w:val="bg-BG"/>
              </w:rPr>
              <w:t>цать</w:t>
            </w:r>
            <w:r w:rsidRPr="00C133AB">
              <w:rPr>
                <w:rFonts w:ascii="Times New Roman" w:hAnsi="Times New Roman" w:cs="Times New Roman"/>
                <w:b/>
                <w:bCs/>
                <w:sz w:val="24"/>
                <w:szCs w:val="24"/>
                <w:lang w:val="bg-BG"/>
              </w:rPr>
              <w:t>) месяцев</w:t>
            </w:r>
          </w:p>
        </w:tc>
      </w:tr>
      <w:tr w:rsidR="002D3F54" w:rsidRPr="009B6E50" w14:paraId="1295B5D4" w14:textId="77777777" w:rsidTr="00E22C3A">
        <w:tc>
          <w:tcPr>
            <w:tcW w:w="5387" w:type="dxa"/>
          </w:tcPr>
          <w:p w14:paraId="66BB59F0" w14:textId="2A2FFF56" w:rsidR="007C764D" w:rsidRPr="007C764D" w:rsidRDefault="002D3F54" w:rsidP="007C764D">
            <w:pPr>
              <w:ind w:firstLine="567"/>
              <w:jc w:val="both"/>
              <w:rPr>
                <w:lang w:val="en-US"/>
              </w:rPr>
            </w:pPr>
            <w:r w:rsidRPr="00075D0B">
              <w:rPr>
                <w:rFonts w:ascii="Times New Roman" w:hAnsi="Times New Roman" w:cs="Times New Roman"/>
                <w:sz w:val="24"/>
                <w:szCs w:val="24"/>
                <w:lang w:val="uz-Latn-UZ"/>
              </w:rPr>
              <w:lastRenderedPageBreak/>
              <w:t>2.1.5.</w:t>
            </w:r>
            <w:r w:rsidRPr="00007DB4">
              <w:rPr>
                <w:rFonts w:ascii="Times New Roman" w:hAnsi="Times New Roman" w:cs="Times New Roman"/>
                <w:sz w:val="24"/>
                <w:szCs w:val="24"/>
                <w:lang w:val="uz-Latn-UZ"/>
              </w:rPr>
              <w:t xml:space="preserve"> Omonatning yillik foiz stavkasi</w:t>
            </w:r>
            <w:r w:rsidR="007C764D">
              <w:rPr>
                <w:rFonts w:ascii="Times New Roman" w:hAnsi="Times New Roman" w:cs="Times New Roman"/>
                <w:sz w:val="24"/>
                <w:szCs w:val="24"/>
                <w:lang w:val="uz-Latn-UZ"/>
              </w:rPr>
              <w:br/>
              <w:t xml:space="preserve">          </w:t>
            </w:r>
            <w:r w:rsidR="007C764D" w:rsidRPr="007C764D">
              <w:rPr>
                <w:lang w:val="en-US"/>
              </w:rPr>
              <w:t xml:space="preserve">Bank </w:t>
            </w:r>
            <w:proofErr w:type="spellStart"/>
            <w:r w:rsidR="007C764D" w:rsidRPr="007C764D">
              <w:rPr>
                <w:lang w:val="en-US"/>
              </w:rPr>
              <w:t>ofisida</w:t>
            </w:r>
            <w:proofErr w:type="spellEnd"/>
            <w:r w:rsidR="007C764D" w:rsidRPr="007C764D">
              <w:rPr>
                <w:lang w:val="en-US"/>
              </w:rPr>
              <w:t xml:space="preserve"> </w:t>
            </w:r>
            <w:proofErr w:type="spellStart"/>
            <w:r w:rsidR="007C764D" w:rsidRPr="007C764D">
              <w:rPr>
                <w:lang w:val="en-US"/>
              </w:rPr>
              <w:t>ochilganda</w:t>
            </w:r>
            <w:proofErr w:type="spellEnd"/>
            <w:r w:rsidR="007C764D" w:rsidRPr="007C764D">
              <w:rPr>
                <w:lang w:val="en-US"/>
              </w:rPr>
              <w:t xml:space="preserve"> — </w:t>
            </w:r>
            <w:proofErr w:type="spellStart"/>
            <w:r w:rsidR="007C764D" w:rsidRPr="007C764D">
              <w:rPr>
                <w:b/>
                <w:bCs/>
                <w:lang w:val="en-US"/>
              </w:rPr>
              <w:t>yillik</w:t>
            </w:r>
            <w:proofErr w:type="spellEnd"/>
            <w:r w:rsidR="007C764D" w:rsidRPr="007C764D">
              <w:rPr>
                <w:b/>
                <w:bCs/>
                <w:lang w:val="en-US"/>
              </w:rPr>
              <w:t xml:space="preserve"> 15%</w:t>
            </w:r>
          </w:p>
          <w:p w14:paraId="3C76395C" w14:textId="77777777" w:rsidR="007C764D" w:rsidRPr="007C764D" w:rsidRDefault="007C764D" w:rsidP="007C764D">
            <w:pPr>
              <w:ind w:firstLine="567"/>
              <w:jc w:val="both"/>
              <w:rPr>
                <w:rFonts w:ascii="Times New Roman" w:hAnsi="Times New Roman" w:cs="Times New Roman"/>
                <w:sz w:val="24"/>
                <w:szCs w:val="24"/>
                <w:lang w:val="en-US"/>
              </w:rPr>
            </w:pPr>
            <w:proofErr w:type="spellStart"/>
            <w:r w:rsidRPr="007C764D">
              <w:rPr>
                <w:rFonts w:ascii="Times New Roman" w:hAnsi="Times New Roman" w:cs="Times New Roman"/>
                <w:sz w:val="24"/>
                <w:szCs w:val="24"/>
                <w:lang w:val="en-US"/>
              </w:rPr>
              <w:t>Onlayn</w:t>
            </w:r>
            <w:proofErr w:type="spellEnd"/>
            <w:r w:rsidRPr="007C764D">
              <w:rPr>
                <w:rFonts w:ascii="Times New Roman" w:hAnsi="Times New Roman" w:cs="Times New Roman"/>
                <w:sz w:val="24"/>
                <w:szCs w:val="24"/>
                <w:lang w:val="en-US"/>
              </w:rPr>
              <w:t xml:space="preserve"> </w:t>
            </w:r>
            <w:proofErr w:type="spellStart"/>
            <w:r w:rsidRPr="007C764D">
              <w:rPr>
                <w:rFonts w:ascii="Times New Roman" w:hAnsi="Times New Roman" w:cs="Times New Roman"/>
                <w:sz w:val="24"/>
                <w:szCs w:val="24"/>
                <w:lang w:val="en-US"/>
              </w:rPr>
              <w:t>ochilganda</w:t>
            </w:r>
            <w:proofErr w:type="spellEnd"/>
            <w:r w:rsidRPr="007C764D">
              <w:rPr>
                <w:rFonts w:ascii="Times New Roman" w:hAnsi="Times New Roman" w:cs="Times New Roman"/>
                <w:sz w:val="24"/>
                <w:szCs w:val="24"/>
                <w:lang w:val="en-US"/>
              </w:rPr>
              <w:t xml:space="preserve"> — </w:t>
            </w:r>
            <w:proofErr w:type="spellStart"/>
            <w:r w:rsidRPr="007C764D">
              <w:rPr>
                <w:rFonts w:ascii="Times New Roman" w:hAnsi="Times New Roman" w:cs="Times New Roman"/>
                <w:b/>
                <w:bCs/>
                <w:sz w:val="24"/>
                <w:szCs w:val="24"/>
                <w:lang w:val="en-US"/>
              </w:rPr>
              <w:t>yillik</w:t>
            </w:r>
            <w:proofErr w:type="spellEnd"/>
            <w:r w:rsidRPr="007C764D">
              <w:rPr>
                <w:rFonts w:ascii="Times New Roman" w:hAnsi="Times New Roman" w:cs="Times New Roman"/>
                <w:b/>
                <w:bCs/>
                <w:sz w:val="24"/>
                <w:szCs w:val="24"/>
                <w:lang w:val="en-US"/>
              </w:rPr>
              <w:t xml:space="preserve"> 16%</w:t>
            </w:r>
          </w:p>
          <w:p w14:paraId="44E4DE2E" w14:textId="1E834ADA" w:rsidR="002D3F54" w:rsidRPr="002D3F54" w:rsidRDefault="00107EA8" w:rsidP="002D3F54">
            <w:pPr>
              <w:ind w:firstLine="567"/>
              <w:jc w:val="both"/>
              <w:rPr>
                <w:rFonts w:ascii="Times New Roman" w:hAnsi="Times New Roman" w:cs="Times New Roman"/>
                <w:sz w:val="24"/>
                <w:szCs w:val="24"/>
                <w:lang w:val="uz-Latn-UZ"/>
              </w:rPr>
            </w:pPr>
            <w:bookmarkStart w:id="0" w:name="_Hlk227061893"/>
            <w:r w:rsidRPr="00107EA8">
              <w:rPr>
                <w:rFonts w:ascii="Times New Roman" w:eastAsia="Times New Roman" w:hAnsi="Times New Roman" w:cs="Times New Roman"/>
                <w:bCs/>
                <w:noProof/>
                <w:color w:val="000000"/>
                <w:sz w:val="24"/>
                <w:szCs w:val="24"/>
                <w:lang w:val="uz-Latn-UZ" w:eastAsia="it-IT"/>
              </w:rPr>
              <w:t>Bunda, omonatning foiz stavkasi Markaziy bank tomonidan belgilanadigan asosiy stavka, pul-kredit operatsiyalari boʻyicha foiz stavkalarining pasayishi, pul bozoridagi tebranishlar va boshqa holatlarni hisobga olgan holda Bank tomonidan Mijozga xabar bergan holda pasaytirilishi mumkin. Ushbu holat shartnomadan bir tomonlama o‘zgartirish hisoblanmaydi, balki Fuqarolik kodeksining 763-moddasida belgilangan huquqlarni amalga oshirish sifatida baholanadi</w:t>
            </w:r>
            <w:r w:rsidRPr="00107EA8">
              <w:rPr>
                <w:rFonts w:ascii="Times New Roman" w:eastAsia="Times New Roman" w:hAnsi="Times New Roman" w:cs="Times New Roman"/>
                <w:bCs/>
                <w:noProof/>
                <w:color w:val="000000"/>
                <w:sz w:val="24"/>
                <w:szCs w:val="24"/>
                <w:lang w:val="uz-Cyrl-UZ" w:eastAsia="it-IT"/>
              </w:rPr>
              <w:t>.</w:t>
            </w:r>
            <w:bookmarkEnd w:id="0"/>
          </w:p>
        </w:tc>
        <w:tc>
          <w:tcPr>
            <w:tcW w:w="5103" w:type="dxa"/>
          </w:tcPr>
          <w:p w14:paraId="202852A8" w14:textId="1859F2E9" w:rsidR="007C764D" w:rsidRPr="007C764D" w:rsidRDefault="002D3F54" w:rsidP="007C764D">
            <w:pPr>
              <w:tabs>
                <w:tab w:val="left" w:pos="1134"/>
              </w:tabs>
              <w:ind w:firstLine="567"/>
              <w:jc w:val="both"/>
              <w:rPr>
                <w:b/>
                <w:bCs/>
              </w:rPr>
            </w:pPr>
            <w:r w:rsidRPr="009B6E50">
              <w:rPr>
                <w:rFonts w:ascii="Times New Roman" w:hAnsi="Times New Roman" w:cs="Times New Roman"/>
                <w:sz w:val="24"/>
                <w:szCs w:val="24"/>
                <w:lang w:val="bg-BG"/>
              </w:rPr>
              <w:t>2.1.5. Процентная ставка:</w:t>
            </w:r>
            <w:r w:rsidR="007C764D" w:rsidRPr="007C764D">
              <w:rPr>
                <w:rFonts w:ascii="Times New Roman" w:hAnsi="Times New Roman" w:cs="Times New Roman"/>
                <w:sz w:val="24"/>
                <w:szCs w:val="24"/>
              </w:rPr>
              <w:br/>
              <w:t xml:space="preserve">          </w:t>
            </w:r>
            <w:r w:rsidRPr="009B6E50">
              <w:rPr>
                <w:rFonts w:ascii="Times New Roman" w:hAnsi="Times New Roman" w:cs="Times New Roman"/>
                <w:sz w:val="24"/>
                <w:szCs w:val="24"/>
                <w:lang w:val="bg-BG"/>
              </w:rPr>
              <w:t xml:space="preserve"> </w:t>
            </w:r>
            <w:r w:rsidR="007C764D" w:rsidRPr="007C764D">
              <w:rPr>
                <w:b/>
                <w:bCs/>
              </w:rPr>
              <w:t>При открытии в офисе Банка — 15% годовых</w:t>
            </w:r>
          </w:p>
          <w:p w14:paraId="45F7C388" w14:textId="77777777" w:rsidR="007C764D" w:rsidRPr="007C764D" w:rsidRDefault="007C764D" w:rsidP="007C764D">
            <w:pPr>
              <w:tabs>
                <w:tab w:val="left" w:pos="1134"/>
              </w:tabs>
              <w:ind w:firstLine="567"/>
              <w:jc w:val="both"/>
              <w:rPr>
                <w:rFonts w:ascii="Times New Roman" w:hAnsi="Times New Roman" w:cs="Times New Roman"/>
                <w:b/>
                <w:bCs/>
                <w:sz w:val="24"/>
                <w:szCs w:val="24"/>
              </w:rPr>
            </w:pPr>
            <w:r w:rsidRPr="007C764D">
              <w:rPr>
                <w:rFonts w:ascii="Times New Roman" w:hAnsi="Times New Roman" w:cs="Times New Roman"/>
                <w:b/>
                <w:bCs/>
                <w:sz w:val="24"/>
                <w:szCs w:val="24"/>
              </w:rPr>
              <w:t>При открытии онлайн — 16% годовых</w:t>
            </w:r>
          </w:p>
          <w:p w14:paraId="258BADC2" w14:textId="4D1523B4" w:rsidR="002D3F54" w:rsidRPr="007C764D" w:rsidRDefault="002D3F54" w:rsidP="002D3F54">
            <w:pPr>
              <w:tabs>
                <w:tab w:val="left" w:pos="1134"/>
              </w:tabs>
              <w:ind w:firstLine="567"/>
              <w:jc w:val="both"/>
              <w:rPr>
                <w:rFonts w:ascii="Times New Roman" w:hAnsi="Times New Roman" w:cs="Times New Roman"/>
                <w:sz w:val="24"/>
                <w:szCs w:val="24"/>
                <w:lang w:val="en-US"/>
              </w:rPr>
            </w:pPr>
          </w:p>
          <w:p w14:paraId="1B2C6E71" w14:textId="0E501E95" w:rsidR="002D3F54" w:rsidRPr="00A578C8" w:rsidRDefault="00107EA8" w:rsidP="002D3F54">
            <w:pPr>
              <w:tabs>
                <w:tab w:val="left" w:pos="1134"/>
              </w:tabs>
              <w:ind w:firstLine="567"/>
              <w:jc w:val="both"/>
              <w:rPr>
                <w:rFonts w:ascii="Times New Roman" w:hAnsi="Times New Roman" w:cs="Times New Roman"/>
                <w:sz w:val="24"/>
                <w:szCs w:val="24"/>
              </w:rPr>
            </w:pPr>
            <w:r>
              <w:rPr>
                <w:rFonts w:ascii="Times New Roman" w:hAnsi="Times New Roman"/>
                <w:sz w:val="24"/>
                <w:szCs w:val="24"/>
                <w:lang w:val="bg-BG"/>
              </w:rPr>
              <w:t>При этом процентная ставка по вкладу может быть снижена Банком с уведомлением Клиента с учетом изменения основной ставки, устанавливаемой Центральным банком, снижения процентных ставок по денежно-кредитным операциям, колебаний денежного рынка, а также иных обстоятельств. Такое изменение не считается односторонним изменением условий договора, а рассматривается как реализация прав, предусмотренных статьей 763 Гражданского кодекса.</w:t>
            </w:r>
          </w:p>
        </w:tc>
      </w:tr>
      <w:tr w:rsidR="002D3F54" w:rsidRPr="009B6E50" w14:paraId="18B6BAD0" w14:textId="77777777" w:rsidTr="00E22C3A">
        <w:tc>
          <w:tcPr>
            <w:tcW w:w="5387" w:type="dxa"/>
          </w:tcPr>
          <w:p w14:paraId="3F935DFC" w14:textId="4D8CA251" w:rsidR="002D3F54" w:rsidRPr="00C133AB" w:rsidRDefault="002D3F54" w:rsidP="002D3F54">
            <w:pPr>
              <w:ind w:firstLine="567"/>
              <w:jc w:val="both"/>
              <w:rPr>
                <w:rFonts w:ascii="Times New Roman" w:hAnsi="Times New Roman" w:cs="Times New Roman"/>
                <w:bCs/>
                <w:sz w:val="24"/>
                <w:szCs w:val="24"/>
              </w:rPr>
            </w:pPr>
            <w:r w:rsidRPr="00075D0B">
              <w:rPr>
                <w:rFonts w:ascii="Times New Roman" w:hAnsi="Times New Roman" w:cs="Times New Roman"/>
                <w:sz w:val="24"/>
                <w:szCs w:val="24"/>
                <w:lang w:val="uz-Latn-UZ"/>
              </w:rPr>
              <w:t>2.1.6.</w:t>
            </w:r>
            <w:r w:rsidRPr="00007DB4">
              <w:rPr>
                <w:rFonts w:ascii="Times New Roman" w:hAnsi="Times New Roman" w:cs="Times New Roman"/>
                <w:sz w:val="24"/>
                <w:szCs w:val="24"/>
                <w:lang w:val="uz-Latn-UZ"/>
              </w:rPr>
              <w:t xml:space="preserve"> </w:t>
            </w:r>
            <w:r w:rsidRPr="00946760">
              <w:rPr>
                <w:rFonts w:ascii="Times New Roman" w:hAnsi="Times New Roman" w:cs="Times New Roman"/>
                <w:bCs/>
                <w:sz w:val="24"/>
                <w:szCs w:val="24"/>
                <w:lang w:val="uz-Cyrl-UZ"/>
              </w:rPr>
              <w:t>Omonatni saqlash muddatidan oldin yopganda</w:t>
            </w:r>
            <w:r w:rsidRPr="00946760">
              <w:rPr>
                <w:rFonts w:ascii="Times New Roman" w:hAnsi="Times New Roman" w:cs="Times New Roman"/>
                <w:bCs/>
                <w:sz w:val="24"/>
                <w:szCs w:val="24"/>
                <w:lang w:val="uz-Latn-UZ"/>
              </w:rPr>
              <w:t xml:space="preserve"> yoki</w:t>
            </w:r>
            <w:r w:rsidRPr="00946760">
              <w:rPr>
                <w:rFonts w:ascii="Times New Roman" w:hAnsi="Times New Roman" w:cs="Times New Roman"/>
                <w:bCs/>
                <w:sz w:val="24"/>
                <w:szCs w:val="24"/>
                <w:lang w:val="uz-Cyrl-UZ"/>
              </w:rPr>
              <w:t xml:space="preserve"> omonat q</w:t>
            </w:r>
            <w:r w:rsidR="00C133AB">
              <w:rPr>
                <w:rFonts w:ascii="Times New Roman" w:hAnsi="Times New Roman" w:cs="Times New Roman"/>
                <w:bCs/>
                <w:sz w:val="24"/>
                <w:szCs w:val="24"/>
                <w:lang w:val="uz-Cyrl-UZ"/>
              </w:rPr>
              <w:t>o‘</w:t>
            </w:r>
            <w:r w:rsidRPr="00946760">
              <w:rPr>
                <w:rFonts w:ascii="Times New Roman" w:hAnsi="Times New Roman" w:cs="Times New Roman"/>
                <w:bCs/>
                <w:sz w:val="24"/>
                <w:szCs w:val="24"/>
                <w:lang w:val="uz-Cyrl-UZ"/>
              </w:rPr>
              <w:t xml:space="preserve">yilgan sanadan boshlab </w:t>
            </w:r>
            <w:r w:rsidRPr="00946760">
              <w:rPr>
                <w:rFonts w:ascii="Times New Roman" w:hAnsi="Times New Roman" w:cs="Times New Roman"/>
                <w:b/>
                <w:sz w:val="24"/>
                <w:szCs w:val="24"/>
                <w:lang w:val="uz-Cyrl-UZ"/>
              </w:rPr>
              <w:t>bir oy t</w:t>
            </w:r>
            <w:r w:rsidR="00C133AB">
              <w:rPr>
                <w:rFonts w:ascii="Times New Roman" w:hAnsi="Times New Roman" w:cs="Times New Roman"/>
                <w:b/>
                <w:sz w:val="24"/>
                <w:szCs w:val="24"/>
                <w:lang w:val="uz-Cyrl-UZ"/>
              </w:rPr>
              <w:t>o‘</w:t>
            </w:r>
            <w:r w:rsidRPr="00946760">
              <w:rPr>
                <w:rFonts w:ascii="Times New Roman" w:hAnsi="Times New Roman" w:cs="Times New Roman"/>
                <w:b/>
                <w:sz w:val="24"/>
                <w:szCs w:val="24"/>
                <w:lang w:val="uz-Cyrl-UZ"/>
              </w:rPr>
              <w:t>lmasdan</w:t>
            </w:r>
            <w:r w:rsidRPr="00946760">
              <w:rPr>
                <w:rFonts w:ascii="Times New Roman" w:hAnsi="Times New Roman" w:cs="Times New Roman"/>
                <w:bCs/>
                <w:sz w:val="24"/>
                <w:szCs w:val="24"/>
                <w:lang w:val="uz-Cyrl-UZ"/>
              </w:rPr>
              <w:t xml:space="preserve"> talab qilib olinganda, omonatning haqiqatda saqlangan kunlar uchun hisoblangan va zaxirada saqlanayotgan foiz daromdlari t</w:t>
            </w:r>
            <w:r w:rsidR="00C133AB">
              <w:rPr>
                <w:rFonts w:ascii="Times New Roman" w:hAnsi="Times New Roman" w:cs="Times New Roman"/>
                <w:bCs/>
                <w:sz w:val="24"/>
                <w:szCs w:val="24"/>
                <w:lang w:val="uz-Cyrl-UZ"/>
              </w:rPr>
              <w:t>o‘</w:t>
            </w:r>
            <w:r w:rsidRPr="00946760">
              <w:rPr>
                <w:rFonts w:ascii="Times New Roman" w:hAnsi="Times New Roman" w:cs="Times New Roman"/>
                <w:bCs/>
                <w:sz w:val="24"/>
                <w:szCs w:val="24"/>
                <w:lang w:val="uz-Cyrl-UZ"/>
              </w:rPr>
              <w:t>lanmaydi;</w:t>
            </w:r>
          </w:p>
        </w:tc>
        <w:tc>
          <w:tcPr>
            <w:tcW w:w="5103" w:type="dxa"/>
          </w:tcPr>
          <w:p w14:paraId="13896364" w14:textId="2C601B85" w:rsidR="002D3F54" w:rsidRPr="00A578C8" w:rsidRDefault="002D3F54" w:rsidP="002D3F54">
            <w:pPr>
              <w:tabs>
                <w:tab w:val="left" w:pos="1134"/>
              </w:tabs>
              <w:ind w:firstLine="567"/>
              <w:jc w:val="both"/>
              <w:rPr>
                <w:rFonts w:ascii="Times New Roman" w:hAnsi="Times New Roman" w:cs="Times New Roman"/>
                <w:sz w:val="24"/>
                <w:szCs w:val="24"/>
              </w:rPr>
            </w:pPr>
            <w:r w:rsidRPr="009B6E50">
              <w:rPr>
                <w:rFonts w:ascii="Times New Roman" w:hAnsi="Times New Roman" w:cs="Times New Roman"/>
                <w:sz w:val="24"/>
                <w:szCs w:val="24"/>
                <w:lang w:val="bg-BG"/>
              </w:rPr>
              <w:t xml:space="preserve">2.1.6. </w:t>
            </w:r>
            <w:r w:rsidRPr="00946760">
              <w:rPr>
                <w:rFonts w:ascii="Times New Roman" w:hAnsi="Times New Roman" w:cs="Times New Roman"/>
                <w:sz w:val="24"/>
                <w:szCs w:val="24"/>
                <w:lang w:val="bg-BG"/>
              </w:rPr>
              <w:t xml:space="preserve">При досрочном закрытии вклада или при его востребовании до истечения </w:t>
            </w:r>
            <w:r w:rsidRPr="00946760">
              <w:rPr>
                <w:rFonts w:ascii="Times New Roman" w:hAnsi="Times New Roman" w:cs="Times New Roman"/>
                <w:b/>
                <w:bCs/>
                <w:sz w:val="24"/>
                <w:szCs w:val="24"/>
                <w:lang w:val="bg-BG"/>
              </w:rPr>
              <w:t>одного месяца</w:t>
            </w:r>
            <w:r w:rsidRPr="00946760">
              <w:rPr>
                <w:rFonts w:ascii="Times New Roman" w:hAnsi="Times New Roman" w:cs="Times New Roman"/>
                <w:sz w:val="24"/>
                <w:szCs w:val="24"/>
                <w:lang w:val="bg-BG"/>
              </w:rPr>
              <w:t xml:space="preserve"> с даты размещения вклада проценты, начисленные за фактический срок хранения и находящиеся в резерве, не выплачиваются;</w:t>
            </w:r>
          </w:p>
        </w:tc>
      </w:tr>
      <w:tr w:rsidR="002D3F54" w:rsidRPr="009B6E50" w14:paraId="421CB98B" w14:textId="77777777" w:rsidTr="00E22C3A">
        <w:tc>
          <w:tcPr>
            <w:tcW w:w="5387" w:type="dxa"/>
          </w:tcPr>
          <w:p w14:paraId="3AEF7519" w14:textId="21CFAE4E" w:rsidR="002D3F54" w:rsidRPr="00DE5AC8" w:rsidRDefault="002D3F54" w:rsidP="002D3F54">
            <w:pPr>
              <w:ind w:firstLine="567"/>
              <w:jc w:val="both"/>
              <w:rPr>
                <w:rFonts w:ascii="Times New Roman" w:hAnsi="Times New Roman" w:cs="Times New Roman"/>
                <w:bCs/>
                <w:sz w:val="24"/>
                <w:szCs w:val="24"/>
              </w:rPr>
            </w:pPr>
            <w:r w:rsidRPr="00946760">
              <w:rPr>
                <w:rFonts w:ascii="Times New Roman" w:hAnsi="Times New Roman" w:cs="Times New Roman"/>
                <w:b/>
                <w:sz w:val="24"/>
                <w:szCs w:val="24"/>
                <w:lang w:val="uz-Cyrl-UZ"/>
              </w:rPr>
              <w:t xml:space="preserve">ikkinchi </w:t>
            </w:r>
            <w:r w:rsidR="00DE5AC8">
              <w:rPr>
                <w:rFonts w:ascii="Times New Roman" w:hAnsi="Times New Roman" w:cs="Times New Roman"/>
                <w:b/>
                <w:sz w:val="24"/>
                <w:szCs w:val="24"/>
                <w:lang w:val="uz-Cyrl-UZ"/>
              </w:rPr>
              <w:t>–</w:t>
            </w:r>
            <w:r w:rsidRPr="00946760">
              <w:rPr>
                <w:rFonts w:ascii="Times New Roman" w:hAnsi="Times New Roman" w:cs="Times New Roman"/>
                <w:b/>
                <w:sz w:val="24"/>
                <w:szCs w:val="24"/>
                <w:lang w:val="uz-Cyrl-UZ"/>
              </w:rPr>
              <w:t xml:space="preserve"> </w:t>
            </w:r>
            <w:r w:rsidR="00DE5AC8">
              <w:rPr>
                <w:rFonts w:ascii="Times New Roman" w:hAnsi="Times New Roman" w:cs="Times New Roman"/>
                <w:b/>
                <w:sz w:val="24"/>
                <w:szCs w:val="24"/>
                <w:lang w:val="uz-Latn-UZ"/>
              </w:rPr>
              <w:t>o’n</w:t>
            </w:r>
            <w:r w:rsidR="008D2F6E">
              <w:rPr>
                <w:rFonts w:ascii="Times New Roman" w:hAnsi="Times New Roman" w:cs="Times New Roman"/>
                <w:b/>
                <w:sz w:val="24"/>
                <w:szCs w:val="24"/>
                <w:lang w:val="uz-Latn-UZ"/>
              </w:rPr>
              <w:t xml:space="preserve"> to’rt</w:t>
            </w:r>
            <w:r w:rsidR="00DE5AC8">
              <w:rPr>
                <w:rFonts w:ascii="Times New Roman" w:hAnsi="Times New Roman" w:cs="Times New Roman"/>
                <w:b/>
                <w:sz w:val="24"/>
                <w:szCs w:val="24"/>
                <w:lang w:val="uz-Latn-UZ"/>
              </w:rPr>
              <w:t>inchi</w:t>
            </w:r>
            <w:r w:rsidRPr="00946760">
              <w:rPr>
                <w:rFonts w:ascii="Times New Roman" w:hAnsi="Times New Roman" w:cs="Times New Roman"/>
                <w:b/>
                <w:sz w:val="24"/>
                <w:szCs w:val="24"/>
                <w:lang w:val="uz-Cyrl-UZ"/>
              </w:rPr>
              <w:t xml:space="preserve"> oylar</w:t>
            </w:r>
            <w:r w:rsidRPr="00946760">
              <w:rPr>
                <w:rFonts w:ascii="Times New Roman" w:hAnsi="Times New Roman" w:cs="Times New Roman"/>
                <w:bCs/>
                <w:sz w:val="24"/>
                <w:szCs w:val="24"/>
                <w:lang w:val="uz-Cyrl-UZ"/>
              </w:rPr>
              <w:t xml:space="preserve"> oralig‘ida talab qilib olinganda omonatning haqiqatda saqlangan t</w:t>
            </w:r>
            <w:r w:rsidR="00C133AB">
              <w:rPr>
                <w:rFonts w:ascii="Times New Roman" w:hAnsi="Times New Roman" w:cs="Times New Roman"/>
                <w:bCs/>
                <w:sz w:val="24"/>
                <w:szCs w:val="24"/>
                <w:lang w:val="uz-Cyrl-UZ"/>
              </w:rPr>
              <w:t>o‘</w:t>
            </w:r>
            <w:r w:rsidRPr="00946760">
              <w:rPr>
                <w:rFonts w:ascii="Times New Roman" w:hAnsi="Times New Roman" w:cs="Times New Roman"/>
                <w:bCs/>
                <w:sz w:val="24"/>
                <w:szCs w:val="24"/>
                <w:lang w:val="uz-Cyrl-UZ"/>
              </w:rPr>
              <w:t xml:space="preserve">liq oylar uchun yillik </w:t>
            </w:r>
            <w:r w:rsidR="00EB3EA0" w:rsidRPr="00DE5AC8">
              <w:rPr>
                <w:rFonts w:ascii="Times New Roman" w:hAnsi="Times New Roman" w:cs="Times New Roman"/>
                <w:b/>
                <w:sz w:val="24"/>
                <w:szCs w:val="24"/>
              </w:rPr>
              <w:t>1</w:t>
            </w:r>
            <w:r w:rsidR="008D2F6E" w:rsidRPr="008D2F6E">
              <w:rPr>
                <w:rFonts w:ascii="Times New Roman" w:hAnsi="Times New Roman" w:cs="Times New Roman"/>
                <w:b/>
                <w:sz w:val="24"/>
                <w:szCs w:val="24"/>
              </w:rPr>
              <w:t>2</w:t>
            </w:r>
            <w:r w:rsidR="00EB3EA0" w:rsidRPr="00DE5AC8">
              <w:rPr>
                <w:rFonts w:ascii="Times New Roman" w:hAnsi="Times New Roman" w:cs="Times New Roman"/>
                <w:b/>
                <w:sz w:val="24"/>
                <w:szCs w:val="24"/>
              </w:rPr>
              <w:t>%</w:t>
            </w:r>
            <w:r w:rsidRPr="00946760">
              <w:rPr>
                <w:rFonts w:ascii="Times New Roman" w:hAnsi="Times New Roman" w:cs="Times New Roman"/>
                <w:bCs/>
                <w:sz w:val="24"/>
                <w:szCs w:val="24"/>
                <w:lang w:val="uz-Cyrl-UZ"/>
              </w:rPr>
              <w:t xml:space="preserve"> miqdorida;</w:t>
            </w:r>
          </w:p>
        </w:tc>
        <w:tc>
          <w:tcPr>
            <w:tcW w:w="5103" w:type="dxa"/>
          </w:tcPr>
          <w:p w14:paraId="0F6C2038" w14:textId="7300B66D" w:rsidR="002D3F54" w:rsidRPr="002D3F54" w:rsidRDefault="002D3F54" w:rsidP="002D3F54">
            <w:pPr>
              <w:tabs>
                <w:tab w:val="left" w:pos="1134"/>
              </w:tabs>
              <w:ind w:firstLine="567"/>
              <w:jc w:val="both"/>
              <w:rPr>
                <w:rFonts w:ascii="Times New Roman" w:hAnsi="Times New Roman" w:cs="Times New Roman"/>
                <w:sz w:val="24"/>
                <w:szCs w:val="24"/>
              </w:rPr>
            </w:pPr>
            <w:r w:rsidRPr="00946760">
              <w:rPr>
                <w:rFonts w:ascii="Times New Roman" w:hAnsi="Times New Roman" w:cs="Times New Roman"/>
                <w:sz w:val="24"/>
                <w:szCs w:val="24"/>
                <w:lang w:val="bg-BG"/>
              </w:rPr>
              <w:t xml:space="preserve">в случае востребования вклада </w:t>
            </w:r>
            <w:r w:rsidRPr="00946760">
              <w:rPr>
                <w:rFonts w:ascii="Times New Roman" w:hAnsi="Times New Roman" w:cs="Times New Roman"/>
                <w:b/>
                <w:bCs/>
                <w:sz w:val="24"/>
                <w:szCs w:val="24"/>
                <w:lang w:val="bg-BG"/>
              </w:rPr>
              <w:t xml:space="preserve">в период со второго по </w:t>
            </w:r>
            <w:r w:rsidR="008D2F6E">
              <w:rPr>
                <w:rFonts w:ascii="Times New Roman" w:hAnsi="Times New Roman" w:cs="Times New Roman"/>
                <w:b/>
                <w:bCs/>
                <w:sz w:val="24"/>
                <w:szCs w:val="24"/>
              </w:rPr>
              <w:t>четырнадцатой</w:t>
            </w:r>
            <w:r w:rsidRPr="00946760">
              <w:rPr>
                <w:rFonts w:ascii="Times New Roman" w:hAnsi="Times New Roman" w:cs="Times New Roman"/>
                <w:b/>
                <w:bCs/>
                <w:sz w:val="24"/>
                <w:szCs w:val="24"/>
                <w:lang w:val="bg-BG"/>
              </w:rPr>
              <w:t xml:space="preserve"> месяц</w:t>
            </w:r>
            <w:r w:rsidRPr="00946760">
              <w:rPr>
                <w:rFonts w:ascii="Times New Roman" w:hAnsi="Times New Roman" w:cs="Times New Roman"/>
                <w:sz w:val="24"/>
                <w:szCs w:val="24"/>
                <w:lang w:val="bg-BG"/>
              </w:rPr>
              <w:t xml:space="preserve"> проценты выплачиваются за фактически полный срок хранения (полные месяцы) по ставке </w:t>
            </w:r>
            <w:r w:rsidRPr="00A578C8">
              <w:rPr>
                <w:rFonts w:ascii="Times New Roman" w:hAnsi="Times New Roman" w:cs="Times New Roman"/>
                <w:b/>
                <w:bCs/>
                <w:sz w:val="24"/>
                <w:szCs w:val="24"/>
                <w:lang w:val="bg-BG"/>
              </w:rPr>
              <w:t>1</w:t>
            </w:r>
            <w:r w:rsidR="008D2F6E">
              <w:rPr>
                <w:rFonts w:ascii="Times New Roman" w:hAnsi="Times New Roman" w:cs="Times New Roman"/>
                <w:b/>
                <w:bCs/>
                <w:sz w:val="24"/>
                <w:szCs w:val="24"/>
                <w:lang w:val="bg-BG"/>
              </w:rPr>
              <w:t>2</w:t>
            </w:r>
            <w:r w:rsidRPr="00A578C8">
              <w:rPr>
                <w:rFonts w:ascii="Times New Roman" w:hAnsi="Times New Roman" w:cs="Times New Roman"/>
                <w:b/>
                <w:bCs/>
                <w:sz w:val="24"/>
                <w:szCs w:val="24"/>
                <w:lang w:val="bg-BG"/>
              </w:rPr>
              <w:t>%</w:t>
            </w:r>
            <w:r w:rsidRPr="00946760">
              <w:rPr>
                <w:rFonts w:ascii="Times New Roman" w:hAnsi="Times New Roman" w:cs="Times New Roman"/>
                <w:sz w:val="24"/>
                <w:szCs w:val="24"/>
                <w:lang w:val="bg-BG"/>
              </w:rPr>
              <w:t xml:space="preserve"> годовых;</w:t>
            </w:r>
          </w:p>
        </w:tc>
      </w:tr>
      <w:tr w:rsidR="002D3F54" w:rsidRPr="009B6E50" w14:paraId="493AFAAD" w14:textId="77777777" w:rsidTr="00E22C3A">
        <w:tc>
          <w:tcPr>
            <w:tcW w:w="5387" w:type="dxa"/>
          </w:tcPr>
          <w:p w14:paraId="70D8B950" w14:textId="59D71529" w:rsidR="002D3F54" w:rsidRPr="00075D0B" w:rsidRDefault="002D3F54" w:rsidP="00075D0B">
            <w:pPr>
              <w:ind w:firstLine="567"/>
              <w:jc w:val="both"/>
              <w:rPr>
                <w:rFonts w:ascii="Times New Roman" w:hAnsi="Times New Roman" w:cs="Times New Roman"/>
                <w:sz w:val="24"/>
                <w:szCs w:val="24"/>
              </w:rPr>
            </w:pPr>
            <w:r w:rsidRPr="00075D0B">
              <w:rPr>
                <w:rFonts w:ascii="Times New Roman" w:hAnsi="Times New Roman" w:cs="Times New Roman"/>
                <w:sz w:val="24"/>
                <w:szCs w:val="24"/>
                <w:lang w:val="uz-Latn-UZ"/>
              </w:rPr>
              <w:t>2.1.7.</w:t>
            </w:r>
            <w:r w:rsidR="00075D0B">
              <w:rPr>
                <w:rFonts w:ascii="Times New Roman" w:hAnsi="Times New Roman" w:cs="Times New Roman"/>
                <w:sz w:val="24"/>
                <w:szCs w:val="24"/>
              </w:rPr>
              <w:t> </w:t>
            </w:r>
            <w:r w:rsidRPr="00007DB4">
              <w:rPr>
                <w:rFonts w:ascii="Times New Roman" w:hAnsi="Times New Roman" w:cs="Times New Roman"/>
                <w:sz w:val="24"/>
                <w:szCs w:val="24"/>
                <w:lang w:val="uz-Latn-UZ"/>
              </w:rPr>
              <w:t>Hisobvaraqqa qoʻshimcha mablagʻ kirim qilish imkoniyati: Mavjud</w:t>
            </w:r>
            <w:r w:rsidRPr="00007DB4">
              <w:rPr>
                <w:rFonts w:ascii="Times New Roman" w:hAnsi="Times New Roman" w:cs="Times New Roman"/>
                <w:b/>
                <w:bCs/>
                <w:sz w:val="24"/>
                <w:szCs w:val="24"/>
                <w:lang w:val="uz-Latn-UZ"/>
              </w:rPr>
              <w:t>.</w:t>
            </w:r>
          </w:p>
        </w:tc>
        <w:tc>
          <w:tcPr>
            <w:tcW w:w="5103" w:type="dxa"/>
          </w:tcPr>
          <w:p w14:paraId="454A2A06" w14:textId="3DEF1CD1" w:rsidR="002D3F54" w:rsidRPr="00946760" w:rsidRDefault="002D3F54" w:rsidP="00075D0B">
            <w:pPr>
              <w:tabs>
                <w:tab w:val="left" w:pos="1134"/>
              </w:tabs>
              <w:ind w:firstLine="567"/>
              <w:jc w:val="both"/>
              <w:rPr>
                <w:rFonts w:ascii="Times New Roman" w:hAnsi="Times New Roman" w:cs="Times New Roman"/>
                <w:sz w:val="24"/>
                <w:szCs w:val="24"/>
                <w:lang w:val="bg-BG"/>
              </w:rPr>
            </w:pPr>
            <w:r w:rsidRPr="009B6E50">
              <w:rPr>
                <w:rFonts w:ascii="Times New Roman" w:hAnsi="Times New Roman" w:cs="Times New Roman"/>
                <w:sz w:val="24"/>
                <w:szCs w:val="24"/>
                <w:lang w:val="bg-BG"/>
              </w:rPr>
              <w:t>2.1.7.</w:t>
            </w:r>
            <w:r w:rsidR="00075D0B">
              <w:rPr>
                <w:rFonts w:ascii="Times New Roman" w:hAnsi="Times New Roman" w:cs="Times New Roman"/>
                <w:sz w:val="24"/>
                <w:szCs w:val="24"/>
                <w:lang w:val="bg-BG"/>
              </w:rPr>
              <w:t> </w:t>
            </w:r>
            <w:r w:rsidRPr="009B6E50">
              <w:rPr>
                <w:rFonts w:ascii="Times New Roman" w:hAnsi="Times New Roman" w:cs="Times New Roman"/>
                <w:sz w:val="24"/>
                <w:szCs w:val="24"/>
                <w:lang w:val="bg-BG"/>
              </w:rPr>
              <w:t>Внесение дополнительных средств. на депозитный счет</w:t>
            </w:r>
            <w:r>
              <w:rPr>
                <w:rFonts w:ascii="Times New Roman" w:hAnsi="Times New Roman" w:cs="Times New Roman"/>
                <w:sz w:val="24"/>
                <w:szCs w:val="24"/>
                <w:lang w:val="bg-BG"/>
              </w:rPr>
              <w:t>:</w:t>
            </w:r>
            <w:r w:rsidRPr="009B6E50">
              <w:rPr>
                <w:rFonts w:ascii="Times New Roman" w:hAnsi="Times New Roman" w:cs="Times New Roman"/>
                <w:sz w:val="24"/>
                <w:szCs w:val="24"/>
                <w:lang w:val="bg-BG"/>
              </w:rPr>
              <w:t xml:space="preserve"> Допускается.</w:t>
            </w:r>
          </w:p>
        </w:tc>
      </w:tr>
      <w:tr w:rsidR="002D3F54" w:rsidRPr="009B6E50" w14:paraId="74604AC4" w14:textId="77777777" w:rsidTr="00E22C3A">
        <w:tc>
          <w:tcPr>
            <w:tcW w:w="5387" w:type="dxa"/>
          </w:tcPr>
          <w:p w14:paraId="7E893D12" w14:textId="2DDB40ED" w:rsidR="002D3F54" w:rsidRPr="00075D0B" w:rsidRDefault="002D3F54" w:rsidP="00075D0B">
            <w:pPr>
              <w:ind w:firstLine="567"/>
              <w:jc w:val="both"/>
              <w:rPr>
                <w:rFonts w:ascii="Times New Roman" w:hAnsi="Times New Roman" w:cs="Times New Roman"/>
                <w:sz w:val="24"/>
                <w:szCs w:val="24"/>
              </w:rPr>
            </w:pPr>
            <w:r w:rsidRPr="00075D0B">
              <w:rPr>
                <w:rFonts w:ascii="Times New Roman" w:hAnsi="Times New Roman" w:cs="Times New Roman"/>
                <w:sz w:val="24"/>
                <w:szCs w:val="24"/>
                <w:lang w:val="uz-Latn-UZ"/>
              </w:rPr>
              <w:t>2.1.8.</w:t>
            </w:r>
            <w:r w:rsidR="00075D0B">
              <w:rPr>
                <w:rFonts w:ascii="Times New Roman" w:hAnsi="Times New Roman" w:cs="Times New Roman"/>
                <w:sz w:val="24"/>
                <w:szCs w:val="24"/>
              </w:rPr>
              <w:t> </w:t>
            </w:r>
            <w:r w:rsidRPr="00007DB4">
              <w:rPr>
                <w:rFonts w:ascii="Times New Roman" w:hAnsi="Times New Roman" w:cs="Times New Roman"/>
                <w:sz w:val="24"/>
                <w:szCs w:val="24"/>
                <w:lang w:val="uz-Latn-UZ"/>
              </w:rPr>
              <w:t xml:space="preserve">Hisobvaraqdan qisman mablagʻ chiqim qilish imkoniyati: </w:t>
            </w:r>
            <w:r w:rsidRPr="00946760">
              <w:rPr>
                <w:rFonts w:ascii="Times New Roman" w:hAnsi="Times New Roman" w:cs="Times New Roman"/>
                <w:sz w:val="24"/>
                <w:szCs w:val="24"/>
                <w:lang w:val="uz-Cyrl-UZ"/>
              </w:rPr>
              <w:t>Mavjud</w:t>
            </w:r>
            <w:r w:rsidRPr="00946760">
              <w:rPr>
                <w:rFonts w:ascii="Times New Roman" w:hAnsi="Times New Roman" w:cs="Times New Roman"/>
                <w:bCs/>
                <w:sz w:val="24"/>
                <w:szCs w:val="24"/>
                <w:lang w:val="uz-Latn-UZ"/>
              </w:rPr>
              <w:t xml:space="preserve"> emas</w:t>
            </w:r>
            <w:r w:rsidRPr="00007DB4">
              <w:rPr>
                <w:rFonts w:ascii="Times New Roman" w:hAnsi="Times New Roman" w:cs="Times New Roman"/>
                <w:sz w:val="24"/>
                <w:szCs w:val="24"/>
                <w:lang w:val="uz-Latn-UZ"/>
              </w:rPr>
              <w:t>.</w:t>
            </w:r>
          </w:p>
        </w:tc>
        <w:tc>
          <w:tcPr>
            <w:tcW w:w="5103" w:type="dxa"/>
          </w:tcPr>
          <w:p w14:paraId="71F8E46E" w14:textId="2EA93ECE" w:rsidR="002D3F54" w:rsidRPr="009B6E50" w:rsidRDefault="002D3F54" w:rsidP="00075D0B">
            <w:pPr>
              <w:tabs>
                <w:tab w:val="left" w:pos="1134"/>
              </w:tabs>
              <w:ind w:firstLine="567"/>
              <w:jc w:val="both"/>
              <w:rPr>
                <w:rFonts w:ascii="Times New Roman" w:hAnsi="Times New Roman" w:cs="Times New Roman"/>
                <w:sz w:val="24"/>
                <w:szCs w:val="24"/>
                <w:lang w:val="bg-BG"/>
              </w:rPr>
            </w:pPr>
            <w:r w:rsidRPr="009B6E50">
              <w:rPr>
                <w:rFonts w:ascii="Times New Roman" w:hAnsi="Times New Roman" w:cs="Times New Roman"/>
                <w:sz w:val="24"/>
                <w:szCs w:val="24"/>
                <w:lang w:val="bg-BG"/>
              </w:rPr>
              <w:t>2.1.8.</w:t>
            </w:r>
            <w:r w:rsidR="00075D0B">
              <w:rPr>
                <w:rFonts w:ascii="Times New Roman" w:hAnsi="Times New Roman" w:cs="Times New Roman"/>
                <w:sz w:val="24"/>
                <w:szCs w:val="24"/>
                <w:lang w:val="bg-BG"/>
              </w:rPr>
              <w:t> </w:t>
            </w:r>
            <w:r w:rsidRPr="009B6E50">
              <w:rPr>
                <w:rFonts w:ascii="Times New Roman" w:hAnsi="Times New Roman" w:cs="Times New Roman"/>
                <w:sz w:val="24"/>
                <w:szCs w:val="24"/>
                <w:lang w:val="bg-BG"/>
              </w:rPr>
              <w:t>Частичное снятие средств с депозита</w:t>
            </w:r>
            <w:r>
              <w:rPr>
                <w:rFonts w:ascii="Times New Roman" w:hAnsi="Times New Roman" w:cs="Times New Roman"/>
                <w:sz w:val="24"/>
                <w:szCs w:val="24"/>
                <w:lang w:val="bg-BG"/>
              </w:rPr>
              <w:t>: Не допускается</w:t>
            </w:r>
            <w:r w:rsidRPr="009B6E50">
              <w:rPr>
                <w:rFonts w:ascii="Times New Roman" w:hAnsi="Times New Roman" w:cs="Times New Roman"/>
                <w:sz w:val="24"/>
                <w:szCs w:val="24"/>
                <w:lang w:val="bg-BG"/>
              </w:rPr>
              <w:t>.</w:t>
            </w:r>
          </w:p>
        </w:tc>
      </w:tr>
      <w:tr w:rsidR="002D3F54" w:rsidRPr="009B6E50" w14:paraId="7245A6A3" w14:textId="77777777" w:rsidTr="00E22C3A">
        <w:tc>
          <w:tcPr>
            <w:tcW w:w="5387" w:type="dxa"/>
          </w:tcPr>
          <w:p w14:paraId="6548CA75" w14:textId="4CAC73F9" w:rsidR="002D3F54" w:rsidRPr="00C133AB" w:rsidRDefault="002D3F54" w:rsidP="00075D0B">
            <w:pPr>
              <w:ind w:firstLine="567"/>
              <w:jc w:val="both"/>
              <w:rPr>
                <w:rFonts w:ascii="Times New Roman" w:hAnsi="Times New Roman" w:cs="Times New Roman"/>
                <w:sz w:val="24"/>
                <w:szCs w:val="24"/>
                <w:lang w:val="en-US"/>
              </w:rPr>
            </w:pPr>
            <w:r w:rsidRPr="00075D0B">
              <w:rPr>
                <w:rFonts w:ascii="Times New Roman" w:hAnsi="Times New Roman" w:cs="Times New Roman"/>
                <w:sz w:val="24"/>
                <w:szCs w:val="24"/>
                <w:lang w:val="uz-Latn-UZ"/>
              </w:rPr>
              <w:t>2.1.9</w:t>
            </w:r>
            <w:r w:rsidR="00075D0B" w:rsidRPr="00C133AB">
              <w:rPr>
                <w:rFonts w:ascii="Times New Roman" w:hAnsi="Times New Roman" w:cs="Times New Roman"/>
                <w:sz w:val="24"/>
                <w:szCs w:val="24"/>
                <w:lang w:val="en-US"/>
              </w:rPr>
              <w:t>.</w:t>
            </w:r>
            <w:r w:rsidR="00075D0B" w:rsidRPr="00075D0B">
              <w:rPr>
                <w:rFonts w:ascii="Times New Roman" w:hAnsi="Times New Roman" w:cs="Times New Roman"/>
                <w:sz w:val="24"/>
                <w:szCs w:val="24"/>
                <w:lang w:val="en-US"/>
              </w:rPr>
              <w:t> </w:t>
            </w:r>
            <w:r w:rsidRPr="00007DB4">
              <w:rPr>
                <w:rFonts w:ascii="Times New Roman" w:hAnsi="Times New Roman" w:cs="Times New Roman"/>
                <w:sz w:val="24"/>
                <w:szCs w:val="24"/>
                <w:lang w:val="uz-Latn-UZ"/>
              </w:rPr>
              <w:t xml:space="preserve">Omonatning minimal miqdori: </w:t>
            </w:r>
            <w:r w:rsidR="00DE5AC8">
              <w:rPr>
                <w:rFonts w:ascii="Times New Roman" w:hAnsi="Times New Roman" w:cs="Times New Roman"/>
                <w:sz w:val="24"/>
                <w:szCs w:val="24"/>
                <w:lang w:val="uz-Latn-UZ"/>
              </w:rPr>
              <w:t>1</w:t>
            </w:r>
            <w:r>
              <w:rPr>
                <w:rFonts w:ascii="Times New Roman" w:hAnsi="Times New Roman" w:cs="Times New Roman"/>
                <w:sz w:val="24"/>
                <w:szCs w:val="24"/>
                <w:lang w:val="en-US"/>
              </w:rPr>
              <w:t> </w:t>
            </w:r>
            <w:r w:rsidRPr="00946760">
              <w:rPr>
                <w:rFonts w:ascii="Times New Roman" w:hAnsi="Times New Roman" w:cs="Times New Roman"/>
                <w:sz w:val="24"/>
                <w:szCs w:val="24"/>
                <w:lang w:val="en-US"/>
              </w:rPr>
              <w:t>000</w:t>
            </w:r>
            <w:r>
              <w:rPr>
                <w:rFonts w:ascii="Times New Roman" w:hAnsi="Times New Roman" w:cs="Times New Roman"/>
                <w:sz w:val="24"/>
                <w:szCs w:val="24"/>
                <w:lang w:val="en-US"/>
              </w:rPr>
              <w:t> </w:t>
            </w:r>
            <w:r w:rsidRPr="00946760">
              <w:rPr>
                <w:rFonts w:ascii="Times New Roman" w:hAnsi="Times New Roman" w:cs="Times New Roman"/>
                <w:sz w:val="24"/>
                <w:szCs w:val="24"/>
                <w:lang w:val="en-US"/>
              </w:rPr>
              <w:t>0</w:t>
            </w:r>
            <w:r w:rsidRPr="00007DB4">
              <w:rPr>
                <w:rFonts w:ascii="Times New Roman" w:hAnsi="Times New Roman" w:cs="Times New Roman"/>
                <w:sz w:val="24"/>
                <w:szCs w:val="24"/>
                <w:lang w:val="uz-Latn-UZ"/>
              </w:rPr>
              <w:t>00,0 (</w:t>
            </w:r>
            <w:r w:rsidR="00DE5AC8">
              <w:rPr>
                <w:rFonts w:ascii="Times New Roman" w:hAnsi="Times New Roman" w:cs="Times New Roman"/>
                <w:sz w:val="24"/>
                <w:szCs w:val="24"/>
                <w:lang w:val="uz-Latn-UZ"/>
              </w:rPr>
              <w:t>bir</w:t>
            </w:r>
            <w:r w:rsidRPr="00007DB4">
              <w:rPr>
                <w:rFonts w:ascii="Times New Roman" w:hAnsi="Times New Roman" w:cs="Times New Roman"/>
                <w:sz w:val="24"/>
                <w:szCs w:val="24"/>
                <w:lang w:val="uz-Latn-UZ"/>
              </w:rPr>
              <w:t xml:space="preserve"> </w:t>
            </w:r>
            <w:r>
              <w:rPr>
                <w:rFonts w:ascii="Times New Roman" w:hAnsi="Times New Roman" w:cs="Times New Roman"/>
                <w:sz w:val="24"/>
                <w:szCs w:val="24"/>
                <w:lang w:val="en-US"/>
              </w:rPr>
              <w:t>million</w:t>
            </w:r>
            <w:r w:rsidRPr="00007DB4">
              <w:rPr>
                <w:rFonts w:ascii="Times New Roman" w:hAnsi="Times New Roman" w:cs="Times New Roman"/>
                <w:sz w:val="24"/>
                <w:szCs w:val="24"/>
                <w:lang w:val="uz-Latn-UZ"/>
              </w:rPr>
              <w:t>) s</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m.</w:t>
            </w:r>
          </w:p>
        </w:tc>
        <w:tc>
          <w:tcPr>
            <w:tcW w:w="5103" w:type="dxa"/>
          </w:tcPr>
          <w:p w14:paraId="348BCD09" w14:textId="01B1A43E" w:rsidR="002D3F54" w:rsidRPr="009B6E50" w:rsidRDefault="002D3F54" w:rsidP="00075D0B">
            <w:pPr>
              <w:tabs>
                <w:tab w:val="left" w:pos="1134"/>
              </w:tabs>
              <w:ind w:firstLine="567"/>
              <w:jc w:val="both"/>
              <w:rPr>
                <w:rFonts w:ascii="Times New Roman" w:hAnsi="Times New Roman" w:cs="Times New Roman"/>
                <w:sz w:val="24"/>
                <w:szCs w:val="24"/>
                <w:lang w:val="bg-BG"/>
              </w:rPr>
            </w:pPr>
            <w:r w:rsidRPr="009B6E50">
              <w:rPr>
                <w:rFonts w:ascii="Times New Roman" w:hAnsi="Times New Roman" w:cs="Times New Roman"/>
                <w:sz w:val="24"/>
                <w:szCs w:val="24"/>
                <w:lang w:val="bg-BG"/>
              </w:rPr>
              <w:t>2.1.9</w:t>
            </w:r>
            <w:r w:rsidR="00075D0B">
              <w:rPr>
                <w:rFonts w:ascii="Times New Roman" w:hAnsi="Times New Roman" w:cs="Times New Roman"/>
                <w:sz w:val="24"/>
                <w:szCs w:val="24"/>
                <w:lang w:val="bg-BG"/>
              </w:rPr>
              <w:t>. </w:t>
            </w:r>
            <w:r w:rsidRPr="009B6E50">
              <w:rPr>
                <w:rFonts w:ascii="Times New Roman" w:hAnsi="Times New Roman" w:cs="Times New Roman"/>
                <w:sz w:val="24"/>
                <w:szCs w:val="24"/>
                <w:lang w:val="bg-BG"/>
              </w:rPr>
              <w:t xml:space="preserve">Минимальная сумма </w:t>
            </w:r>
            <w:r>
              <w:rPr>
                <w:rFonts w:ascii="Times New Roman" w:hAnsi="Times New Roman" w:cs="Times New Roman"/>
                <w:sz w:val="24"/>
                <w:szCs w:val="24"/>
                <w:lang w:val="bg-BG"/>
              </w:rPr>
              <w:t>вклада</w:t>
            </w:r>
            <w:r w:rsidRPr="009B6E50">
              <w:rPr>
                <w:rFonts w:ascii="Times New Roman" w:hAnsi="Times New Roman" w:cs="Times New Roman"/>
                <w:sz w:val="24"/>
                <w:szCs w:val="24"/>
                <w:lang w:val="bg-BG"/>
              </w:rPr>
              <w:t xml:space="preserve"> — </w:t>
            </w:r>
            <w:r w:rsidR="00DE5AC8">
              <w:rPr>
                <w:rFonts w:ascii="Times New Roman" w:hAnsi="Times New Roman" w:cs="Times New Roman"/>
                <w:sz w:val="24"/>
                <w:szCs w:val="24"/>
                <w:lang w:val="uz-Latn-UZ"/>
              </w:rPr>
              <w:t>1</w:t>
            </w:r>
            <w:r>
              <w:rPr>
                <w:rFonts w:ascii="Times New Roman" w:hAnsi="Times New Roman" w:cs="Times New Roman"/>
                <w:sz w:val="24"/>
                <w:szCs w:val="24"/>
                <w:lang w:val="bg-BG"/>
              </w:rPr>
              <w:t> 0</w:t>
            </w:r>
            <w:r w:rsidRPr="009B6E50">
              <w:rPr>
                <w:rFonts w:ascii="Times New Roman" w:hAnsi="Times New Roman" w:cs="Times New Roman"/>
                <w:sz w:val="24"/>
                <w:szCs w:val="24"/>
                <w:lang w:val="bg-BG"/>
              </w:rPr>
              <w:t>00</w:t>
            </w:r>
            <w:r>
              <w:rPr>
                <w:rFonts w:ascii="Times New Roman" w:hAnsi="Times New Roman" w:cs="Times New Roman"/>
                <w:sz w:val="24"/>
                <w:szCs w:val="24"/>
                <w:lang w:val="bg-BG"/>
              </w:rPr>
              <w:t> </w:t>
            </w:r>
            <w:r w:rsidRPr="009B6E50">
              <w:rPr>
                <w:rFonts w:ascii="Times New Roman" w:hAnsi="Times New Roman" w:cs="Times New Roman"/>
                <w:sz w:val="24"/>
                <w:szCs w:val="24"/>
                <w:lang w:val="bg-BG"/>
              </w:rPr>
              <w:t>000 (</w:t>
            </w:r>
            <w:r w:rsidR="00DE5AC8">
              <w:rPr>
                <w:rFonts w:ascii="Times New Roman" w:hAnsi="Times New Roman" w:cs="Times New Roman"/>
                <w:sz w:val="24"/>
                <w:szCs w:val="24"/>
                <w:lang w:val="bg-BG"/>
              </w:rPr>
              <w:t>один</w:t>
            </w:r>
            <w:r w:rsidRPr="009B6E50">
              <w:rPr>
                <w:rFonts w:ascii="Times New Roman" w:hAnsi="Times New Roman" w:cs="Times New Roman"/>
                <w:sz w:val="24"/>
                <w:szCs w:val="24"/>
                <w:lang w:val="bg-BG"/>
              </w:rPr>
              <w:t xml:space="preserve"> </w:t>
            </w:r>
            <w:r>
              <w:rPr>
                <w:rFonts w:ascii="Times New Roman" w:hAnsi="Times New Roman" w:cs="Times New Roman"/>
                <w:sz w:val="24"/>
                <w:szCs w:val="24"/>
                <w:lang w:val="bg-BG"/>
              </w:rPr>
              <w:t>миллионов</w:t>
            </w:r>
            <w:r w:rsidRPr="009B6E50">
              <w:rPr>
                <w:rFonts w:ascii="Times New Roman" w:hAnsi="Times New Roman" w:cs="Times New Roman"/>
                <w:sz w:val="24"/>
                <w:szCs w:val="24"/>
                <w:lang w:val="bg-BG"/>
              </w:rPr>
              <w:t>) сум.</w:t>
            </w:r>
          </w:p>
        </w:tc>
      </w:tr>
      <w:tr w:rsidR="002D3F54" w:rsidRPr="009B6E50" w14:paraId="11641834" w14:textId="77777777" w:rsidTr="00E22C3A">
        <w:tc>
          <w:tcPr>
            <w:tcW w:w="5387" w:type="dxa"/>
          </w:tcPr>
          <w:p w14:paraId="3AB6B9FE" w14:textId="158AC5AC" w:rsidR="002D3F54" w:rsidRPr="00075D0B" w:rsidRDefault="002D3F54" w:rsidP="00075D0B">
            <w:pPr>
              <w:widowControl w:val="0"/>
              <w:ind w:firstLine="567"/>
              <w:jc w:val="both"/>
              <w:rPr>
                <w:rFonts w:ascii="Times New Roman" w:eastAsia="Times New Roman" w:hAnsi="Times New Roman" w:cs="Times New Roman"/>
                <w:b/>
                <w:bCs/>
                <w:sz w:val="24"/>
                <w:szCs w:val="24"/>
                <w:lang w:val="en-US"/>
              </w:rPr>
            </w:pPr>
            <w:r w:rsidRPr="00007DB4">
              <w:rPr>
                <w:rFonts w:ascii="Times New Roman" w:hAnsi="Times New Roman" w:cs="Times New Roman"/>
                <w:b/>
                <w:bCs/>
                <w:sz w:val="24"/>
                <w:szCs w:val="24"/>
                <w:lang w:val="uz-Latn-UZ"/>
              </w:rPr>
              <w:t>2.2.</w:t>
            </w:r>
            <w:r w:rsidR="00075D0B" w:rsidRPr="00075D0B">
              <w:rPr>
                <w:rFonts w:ascii="Times New Roman" w:hAnsi="Times New Roman" w:cs="Times New Roman"/>
                <w:sz w:val="24"/>
                <w:szCs w:val="24"/>
                <w:lang w:val="en-US"/>
              </w:rPr>
              <w:t> </w:t>
            </w:r>
            <w:r w:rsidRPr="00C345DF">
              <w:rPr>
                <w:rFonts w:ascii="Times New Roman" w:eastAsia="Times New Roman" w:hAnsi="Times New Roman" w:cs="Times New Roman"/>
                <w:sz w:val="24"/>
                <w:szCs w:val="24"/>
                <w:lang w:val="uz-Latn-UZ"/>
              </w:rPr>
              <w:t>Omonatchi quyidagilar</w:t>
            </w:r>
            <w:r w:rsidRPr="00007DB4">
              <w:rPr>
                <w:rFonts w:ascii="Times New Roman" w:eastAsia="Times New Roman" w:hAnsi="Times New Roman" w:cs="Times New Roman"/>
                <w:sz w:val="24"/>
                <w:szCs w:val="24"/>
                <w:lang w:val="uz-Latn-UZ"/>
              </w:rPr>
              <w:t>da</w:t>
            </w:r>
            <w:r w:rsidRPr="00C345DF">
              <w:rPr>
                <w:rFonts w:ascii="Times New Roman" w:eastAsia="Times New Roman" w:hAnsi="Times New Roman" w:cs="Times New Roman"/>
                <w:sz w:val="24"/>
                <w:szCs w:val="24"/>
                <w:lang w:val="uz-Latn-UZ"/>
              </w:rPr>
              <w:t xml:space="preserve">n xabardor ekanlegini tasdiqlaydi: </w:t>
            </w:r>
          </w:p>
        </w:tc>
        <w:tc>
          <w:tcPr>
            <w:tcW w:w="5103" w:type="dxa"/>
          </w:tcPr>
          <w:p w14:paraId="0F0A18BF" w14:textId="4CE446BE" w:rsidR="002D3F54" w:rsidRPr="009B6E50" w:rsidRDefault="002D3F54" w:rsidP="00075D0B">
            <w:pPr>
              <w:tabs>
                <w:tab w:val="left" w:pos="1134"/>
              </w:tabs>
              <w:ind w:firstLine="567"/>
              <w:jc w:val="both"/>
              <w:rPr>
                <w:rFonts w:ascii="Times New Roman" w:hAnsi="Times New Roman" w:cs="Times New Roman"/>
                <w:sz w:val="24"/>
                <w:szCs w:val="24"/>
                <w:lang w:val="bg-BG"/>
              </w:rPr>
            </w:pPr>
            <w:r w:rsidRPr="00007DB4">
              <w:rPr>
                <w:rFonts w:ascii="Times New Roman" w:hAnsi="Times New Roman" w:cs="Times New Roman"/>
                <w:b/>
                <w:bCs/>
                <w:sz w:val="24"/>
                <w:szCs w:val="24"/>
                <w:lang w:val="bg-BG"/>
              </w:rPr>
              <w:t>2.2.</w:t>
            </w:r>
            <w:r w:rsidR="00075D0B">
              <w:rPr>
                <w:rFonts w:ascii="Times New Roman" w:hAnsi="Times New Roman" w:cs="Times New Roman"/>
                <w:sz w:val="24"/>
                <w:szCs w:val="24"/>
                <w:lang w:val="bg-BG"/>
              </w:rPr>
              <w:t> </w:t>
            </w:r>
            <w:r w:rsidRPr="009B6E50">
              <w:rPr>
                <w:rFonts w:ascii="Times New Roman" w:hAnsi="Times New Roman" w:cs="Times New Roman"/>
                <w:sz w:val="24"/>
                <w:szCs w:val="24"/>
                <w:lang w:val="bg-BG"/>
              </w:rPr>
              <w:t>Вкладчик подтверждает, что осведомлен о  следующе</w:t>
            </w:r>
            <w:r w:rsidRPr="009B6E50">
              <w:rPr>
                <w:rFonts w:ascii="Times New Roman" w:hAnsi="Times New Roman" w:cs="Times New Roman"/>
                <w:sz w:val="24"/>
                <w:szCs w:val="24"/>
              </w:rPr>
              <w:t>м</w:t>
            </w:r>
            <w:r w:rsidRPr="009B6E50">
              <w:rPr>
                <w:rFonts w:ascii="Times New Roman" w:hAnsi="Times New Roman" w:cs="Times New Roman"/>
                <w:sz w:val="24"/>
                <w:szCs w:val="24"/>
                <w:lang w:val="bg-BG"/>
              </w:rPr>
              <w:t>:</w:t>
            </w:r>
          </w:p>
        </w:tc>
      </w:tr>
      <w:tr w:rsidR="002D3F54" w:rsidRPr="009B6E50" w14:paraId="1B6C6D2D" w14:textId="77777777" w:rsidTr="00E22C3A">
        <w:tc>
          <w:tcPr>
            <w:tcW w:w="5387" w:type="dxa"/>
          </w:tcPr>
          <w:p w14:paraId="0D9BF734" w14:textId="05901C2A" w:rsidR="002D3F54" w:rsidRPr="00075D0B" w:rsidRDefault="002D3F54" w:rsidP="00075D0B">
            <w:pPr>
              <w:widowControl w:val="0"/>
              <w:ind w:firstLine="567"/>
              <w:jc w:val="both"/>
              <w:rPr>
                <w:rFonts w:ascii="Times New Roman" w:eastAsia="Times New Roman" w:hAnsi="Times New Roman" w:cs="Times New Roman"/>
                <w:sz w:val="24"/>
                <w:szCs w:val="24"/>
                <w:lang w:val="en-US"/>
              </w:rPr>
            </w:pPr>
            <w:r w:rsidRPr="00C345DF">
              <w:rPr>
                <w:rFonts w:ascii="Times New Roman" w:eastAsia="Times New Roman" w:hAnsi="Times New Roman" w:cs="Times New Roman"/>
                <w:sz w:val="24"/>
                <w:szCs w:val="24"/>
                <w:lang w:val="uz-Latn-UZ"/>
              </w:rPr>
              <w:t>-</w:t>
            </w:r>
            <w:r w:rsidR="00075D0B" w:rsidRPr="00075D0B">
              <w:rPr>
                <w:rFonts w:ascii="Times New Roman" w:eastAsia="Times New Roman" w:hAnsi="Times New Roman" w:cs="Times New Roman"/>
                <w:sz w:val="24"/>
                <w:szCs w:val="24"/>
                <w:lang w:val="en-US"/>
              </w:rPr>
              <w:t> </w:t>
            </w:r>
            <w:r w:rsidRPr="00C345DF">
              <w:rPr>
                <w:rFonts w:ascii="Times New Roman" w:eastAsia="Times New Roman" w:hAnsi="Times New Roman" w:cs="Times New Roman"/>
                <w:sz w:val="24"/>
                <w:szCs w:val="24"/>
                <w:lang w:val="uz-Latn-UZ"/>
              </w:rPr>
              <w:t>Omonat shartlarida belgilangan boshqa shartlar hamda quyidagilar bilan mazkur omonat shartnomasini imzolash jarayonida tanishtirilganligi;</w:t>
            </w:r>
          </w:p>
        </w:tc>
        <w:tc>
          <w:tcPr>
            <w:tcW w:w="5103" w:type="dxa"/>
          </w:tcPr>
          <w:p w14:paraId="3367426F" w14:textId="21783BC7" w:rsidR="002D3F54" w:rsidRPr="00075D0B" w:rsidRDefault="002D3F54" w:rsidP="00075D0B">
            <w:pPr>
              <w:tabs>
                <w:tab w:val="left" w:pos="1134"/>
              </w:tabs>
              <w:ind w:firstLine="567"/>
              <w:jc w:val="both"/>
              <w:rPr>
                <w:rFonts w:ascii="Times New Roman" w:hAnsi="Times New Roman" w:cs="Times New Roman"/>
                <w:sz w:val="24"/>
                <w:szCs w:val="24"/>
                <w:lang w:val="bg-BG"/>
              </w:rPr>
            </w:pPr>
            <w:r w:rsidRPr="009B6E50">
              <w:rPr>
                <w:rFonts w:ascii="Times New Roman" w:hAnsi="Times New Roman" w:cs="Times New Roman"/>
                <w:sz w:val="24"/>
                <w:szCs w:val="24"/>
                <w:lang w:val="bg-BG"/>
              </w:rPr>
              <w:t>- был ознакомлен с другими условиями депозита, установленными в условиях депозита, а также с условиями настоящего договора депозита в процессе его подписания;</w:t>
            </w:r>
          </w:p>
        </w:tc>
      </w:tr>
      <w:tr w:rsidR="002D3F54" w:rsidRPr="009B6E50" w14:paraId="37A5837A" w14:textId="77777777" w:rsidTr="00E22C3A">
        <w:tc>
          <w:tcPr>
            <w:tcW w:w="5387" w:type="dxa"/>
          </w:tcPr>
          <w:p w14:paraId="1A05DF4E" w14:textId="14D6C26C" w:rsidR="002D3F54" w:rsidRPr="00C345DF" w:rsidRDefault="002D3F54" w:rsidP="002D3F54">
            <w:pPr>
              <w:widowControl w:val="0"/>
              <w:ind w:firstLine="567"/>
              <w:jc w:val="both"/>
              <w:rPr>
                <w:rFonts w:ascii="Times New Roman" w:eastAsia="Times New Roman" w:hAnsi="Times New Roman" w:cs="Times New Roman"/>
                <w:sz w:val="24"/>
                <w:szCs w:val="24"/>
                <w:lang w:val="uz-Latn-UZ"/>
              </w:rPr>
            </w:pPr>
            <w:r w:rsidRPr="00C345DF">
              <w:rPr>
                <w:rFonts w:ascii="Times New Roman" w:eastAsia="Times New Roman" w:hAnsi="Times New Roman" w:cs="Times New Roman"/>
                <w:sz w:val="24"/>
                <w:szCs w:val="24"/>
                <w:lang w:val="uz-Latn-UZ"/>
              </w:rPr>
              <w:t>-</w:t>
            </w:r>
            <w:r w:rsidR="00075D0B" w:rsidRPr="00075D0B">
              <w:rPr>
                <w:rFonts w:ascii="Times New Roman" w:eastAsia="Times New Roman" w:hAnsi="Times New Roman" w:cs="Times New Roman"/>
                <w:sz w:val="24"/>
                <w:szCs w:val="24"/>
                <w:lang w:val="en-US"/>
              </w:rPr>
              <w:t> </w:t>
            </w:r>
            <w:r w:rsidRPr="00C345DF">
              <w:rPr>
                <w:rFonts w:ascii="Times New Roman" w:eastAsia="Times New Roman" w:hAnsi="Times New Roman" w:cs="Times New Roman"/>
                <w:sz w:val="24"/>
                <w:szCs w:val="24"/>
                <w:lang w:val="uz-Latn-UZ"/>
              </w:rPr>
              <w:t xml:space="preserve">Norezident jismoniy shaxslarga </w:t>
            </w:r>
            <w:r w:rsidR="00C133AB">
              <w:rPr>
                <w:rFonts w:ascii="Times New Roman" w:eastAsia="Times New Roman" w:hAnsi="Times New Roman" w:cs="Times New Roman"/>
                <w:sz w:val="24"/>
                <w:szCs w:val="24"/>
                <w:lang w:val="uz-Latn-UZ"/>
              </w:rPr>
              <w:t>O‘</w:t>
            </w:r>
            <w:r w:rsidRPr="00C345DF">
              <w:rPr>
                <w:rFonts w:ascii="Times New Roman" w:eastAsia="Times New Roman" w:hAnsi="Times New Roman" w:cs="Times New Roman"/>
                <w:sz w:val="24"/>
                <w:szCs w:val="24"/>
                <w:lang w:val="uz-Latn-UZ"/>
              </w:rPr>
              <w:t xml:space="preserve">zbekiston Respublikasining Soliq kodeksining 382-moddasiga asosan daromad summasining 10 foiz miqdorida soliq olinishi; </w:t>
            </w:r>
          </w:p>
        </w:tc>
        <w:tc>
          <w:tcPr>
            <w:tcW w:w="5103" w:type="dxa"/>
          </w:tcPr>
          <w:p w14:paraId="6E546B4E" w14:textId="2D46ADED" w:rsidR="002D3F54" w:rsidRPr="00A578C8" w:rsidRDefault="002D3F54" w:rsidP="002D3F54">
            <w:pPr>
              <w:tabs>
                <w:tab w:val="left" w:pos="1134"/>
              </w:tabs>
              <w:ind w:firstLine="567"/>
              <w:jc w:val="both"/>
              <w:rPr>
                <w:rFonts w:ascii="Times New Roman" w:hAnsi="Times New Roman" w:cs="Times New Roman"/>
                <w:sz w:val="24"/>
                <w:szCs w:val="24"/>
              </w:rPr>
            </w:pPr>
            <w:r w:rsidRPr="009B6E50">
              <w:rPr>
                <w:rFonts w:ascii="Times New Roman" w:hAnsi="Times New Roman" w:cs="Times New Roman"/>
                <w:sz w:val="24"/>
                <w:szCs w:val="24"/>
                <w:lang w:val="bg-BG"/>
              </w:rPr>
              <w:t>- в соответствии со статьей 382 Налогового кодекса Республики Узбекистан, с дохода нерезидентов- физических лиц взимается налог в размере 10% от суммы дохода;</w:t>
            </w:r>
          </w:p>
        </w:tc>
      </w:tr>
      <w:tr w:rsidR="002D3F54" w:rsidRPr="009B6E50" w14:paraId="686607D0" w14:textId="77777777" w:rsidTr="00E22C3A">
        <w:tc>
          <w:tcPr>
            <w:tcW w:w="5387" w:type="dxa"/>
          </w:tcPr>
          <w:p w14:paraId="3DF6BA00" w14:textId="67DF0EB5" w:rsidR="002D3F54" w:rsidRPr="00075D0B" w:rsidRDefault="002D3F54" w:rsidP="00075D0B">
            <w:pPr>
              <w:widowControl w:val="0"/>
              <w:ind w:firstLine="567"/>
              <w:jc w:val="both"/>
              <w:rPr>
                <w:rFonts w:ascii="Times New Roman" w:eastAsia="Times New Roman" w:hAnsi="Times New Roman" w:cs="Times New Roman"/>
                <w:sz w:val="24"/>
                <w:szCs w:val="24"/>
                <w:lang w:val="en-US"/>
              </w:rPr>
            </w:pPr>
            <w:r w:rsidRPr="00C345DF">
              <w:rPr>
                <w:rFonts w:ascii="Times New Roman" w:eastAsia="Times New Roman" w:hAnsi="Times New Roman" w:cs="Times New Roman"/>
                <w:sz w:val="24"/>
                <w:szCs w:val="24"/>
                <w:lang w:val="uz-Latn-UZ"/>
              </w:rPr>
              <w:t>-</w:t>
            </w:r>
            <w:r w:rsidR="00075D0B" w:rsidRPr="00075D0B">
              <w:rPr>
                <w:rFonts w:ascii="Times New Roman" w:eastAsia="Times New Roman" w:hAnsi="Times New Roman" w:cs="Times New Roman"/>
                <w:sz w:val="24"/>
                <w:szCs w:val="24"/>
                <w:lang w:val="en-US"/>
              </w:rPr>
              <w:t> </w:t>
            </w:r>
            <w:r w:rsidRPr="00C345DF">
              <w:rPr>
                <w:rFonts w:ascii="Times New Roman" w:eastAsia="Times New Roman" w:hAnsi="Times New Roman" w:cs="Times New Roman"/>
                <w:sz w:val="24"/>
                <w:szCs w:val="24"/>
                <w:lang w:val="uz-Latn-UZ"/>
              </w:rPr>
              <w:t>bank tomonidan omonatning asosiy shartlari t</w:t>
            </w:r>
            <w:r w:rsidR="00C133AB">
              <w:rPr>
                <w:rFonts w:ascii="Times New Roman" w:eastAsia="Times New Roman" w:hAnsi="Times New Roman" w:cs="Times New Roman"/>
                <w:sz w:val="24"/>
                <w:szCs w:val="24"/>
                <w:lang w:val="uz-Latn-UZ"/>
              </w:rPr>
              <w:t>o‘</w:t>
            </w:r>
            <w:r w:rsidRPr="00C345DF">
              <w:rPr>
                <w:rFonts w:ascii="Times New Roman" w:eastAsia="Times New Roman" w:hAnsi="Times New Roman" w:cs="Times New Roman"/>
                <w:sz w:val="24"/>
                <w:szCs w:val="24"/>
                <w:lang w:val="uz-Latn-UZ"/>
              </w:rPr>
              <w:t xml:space="preserve">g’risidagi axborot varaqasi taqdim etilganligi; </w:t>
            </w:r>
          </w:p>
        </w:tc>
        <w:tc>
          <w:tcPr>
            <w:tcW w:w="5103" w:type="dxa"/>
          </w:tcPr>
          <w:p w14:paraId="3D4A59DB" w14:textId="1DC3A81E" w:rsidR="002D3F54" w:rsidRPr="009B6E50" w:rsidRDefault="002D3F54" w:rsidP="00075D0B">
            <w:pPr>
              <w:tabs>
                <w:tab w:val="left" w:pos="1134"/>
              </w:tabs>
              <w:ind w:firstLine="567"/>
              <w:jc w:val="both"/>
              <w:rPr>
                <w:rFonts w:ascii="Times New Roman" w:hAnsi="Times New Roman" w:cs="Times New Roman"/>
                <w:sz w:val="24"/>
                <w:szCs w:val="24"/>
                <w:lang w:val="bg-BG"/>
              </w:rPr>
            </w:pPr>
            <w:r w:rsidRPr="009B6E50">
              <w:rPr>
                <w:rFonts w:ascii="Times New Roman" w:hAnsi="Times New Roman" w:cs="Times New Roman"/>
                <w:sz w:val="24"/>
                <w:szCs w:val="24"/>
                <w:lang w:val="bg-BG"/>
              </w:rPr>
              <w:t>-</w:t>
            </w:r>
            <w:r w:rsidR="00075D0B">
              <w:rPr>
                <w:rFonts w:ascii="Times New Roman" w:hAnsi="Times New Roman" w:cs="Times New Roman"/>
                <w:sz w:val="24"/>
                <w:szCs w:val="24"/>
                <w:lang w:val="bg-BG"/>
              </w:rPr>
              <w:t> </w:t>
            </w:r>
            <w:r w:rsidRPr="009B6E50">
              <w:rPr>
                <w:rFonts w:ascii="Times New Roman" w:hAnsi="Times New Roman" w:cs="Times New Roman"/>
                <w:sz w:val="24"/>
                <w:szCs w:val="24"/>
                <w:lang w:val="bg-BG"/>
              </w:rPr>
              <w:t>банк предоставил информационный лист с основными условиями депозита;</w:t>
            </w:r>
          </w:p>
        </w:tc>
      </w:tr>
      <w:tr w:rsidR="002D3F54" w:rsidRPr="009B6E50" w14:paraId="0D8C8884" w14:textId="77777777" w:rsidTr="00E22C3A">
        <w:tc>
          <w:tcPr>
            <w:tcW w:w="5387" w:type="dxa"/>
          </w:tcPr>
          <w:p w14:paraId="1E9A16E0" w14:textId="11BC1DF2" w:rsidR="002D3F54" w:rsidRPr="002D3F54" w:rsidRDefault="002D3F54" w:rsidP="002D3F54">
            <w:pPr>
              <w:widowControl w:val="0"/>
              <w:ind w:firstLine="567"/>
              <w:jc w:val="both"/>
              <w:rPr>
                <w:rFonts w:ascii="Times New Roman" w:eastAsia="Times New Roman" w:hAnsi="Times New Roman" w:cs="Times New Roman"/>
                <w:sz w:val="24"/>
                <w:szCs w:val="24"/>
              </w:rPr>
            </w:pPr>
            <w:r w:rsidRPr="00C345DF">
              <w:rPr>
                <w:rFonts w:ascii="Times New Roman" w:eastAsia="Times New Roman" w:hAnsi="Times New Roman" w:cs="Times New Roman"/>
                <w:sz w:val="24"/>
                <w:szCs w:val="24"/>
                <w:lang w:val="uz-Latn-UZ"/>
              </w:rPr>
              <w:t>-</w:t>
            </w:r>
            <w:r w:rsidR="00075D0B">
              <w:rPr>
                <w:rFonts w:ascii="Times New Roman" w:eastAsia="Times New Roman" w:hAnsi="Times New Roman" w:cs="Times New Roman"/>
                <w:sz w:val="24"/>
                <w:szCs w:val="24"/>
              </w:rPr>
              <w:t> </w:t>
            </w:r>
            <w:r w:rsidRPr="00007DB4">
              <w:rPr>
                <w:rFonts w:ascii="Times New Roman" w:eastAsia="Times New Roman" w:hAnsi="Times New Roman" w:cs="Times New Roman"/>
                <w:sz w:val="24"/>
                <w:szCs w:val="24"/>
                <w:lang w:val="uz-Latn-UZ"/>
              </w:rPr>
              <w:t>Banklardagi omonatlarni himoya qilish kafolatlari t</w:t>
            </w:r>
            <w:r w:rsidR="00C133AB">
              <w:rPr>
                <w:rFonts w:ascii="Times New Roman" w:eastAsia="Times New Roman" w:hAnsi="Times New Roman" w:cs="Times New Roman"/>
                <w:sz w:val="24"/>
                <w:szCs w:val="24"/>
                <w:lang w:val="uz-Latn-UZ"/>
              </w:rPr>
              <w:t>o‘</w:t>
            </w:r>
            <w:r w:rsidRPr="00007DB4">
              <w:rPr>
                <w:rFonts w:ascii="Times New Roman" w:eastAsia="Times New Roman" w:hAnsi="Times New Roman" w:cs="Times New Roman"/>
                <w:sz w:val="24"/>
                <w:szCs w:val="24"/>
                <w:lang w:val="uz-Latn-UZ"/>
              </w:rPr>
              <w:t xml:space="preserve">g‘risida»gi Qonunning </w:t>
            </w:r>
            <w:r w:rsidRPr="00007DB4">
              <w:rPr>
                <w:rFonts w:ascii="Times New Roman" w:eastAsia="Times New Roman" w:hAnsi="Times New Roman" w:cs="Times New Roman"/>
                <w:sz w:val="24"/>
                <w:szCs w:val="24"/>
                <w:lang w:val="uz-Latn-UZ"/>
              </w:rPr>
              <w:br/>
              <w:t>26-moddasiga asosan kafolatlash ob’ekti hisoblangan omonat b</w:t>
            </w:r>
            <w:r w:rsidR="00C133AB">
              <w:rPr>
                <w:rFonts w:ascii="Times New Roman" w:eastAsia="Times New Roman" w:hAnsi="Times New Roman" w:cs="Times New Roman"/>
                <w:sz w:val="24"/>
                <w:szCs w:val="24"/>
                <w:lang w:val="uz-Latn-UZ"/>
              </w:rPr>
              <w:t>o‘</w:t>
            </w:r>
            <w:r w:rsidRPr="00007DB4">
              <w:rPr>
                <w:rFonts w:ascii="Times New Roman" w:eastAsia="Times New Roman" w:hAnsi="Times New Roman" w:cs="Times New Roman"/>
                <w:sz w:val="24"/>
                <w:szCs w:val="24"/>
                <w:lang w:val="uz-Latn-UZ"/>
              </w:rPr>
              <w:t>yicha t</w:t>
            </w:r>
            <w:r w:rsidR="00C133AB">
              <w:rPr>
                <w:rFonts w:ascii="Times New Roman" w:eastAsia="Times New Roman" w:hAnsi="Times New Roman" w:cs="Times New Roman"/>
                <w:sz w:val="24"/>
                <w:szCs w:val="24"/>
                <w:lang w:val="uz-Latn-UZ"/>
              </w:rPr>
              <w:t>o‘</w:t>
            </w:r>
            <w:r w:rsidRPr="00007DB4">
              <w:rPr>
                <w:rFonts w:ascii="Times New Roman" w:eastAsia="Times New Roman" w:hAnsi="Times New Roman" w:cs="Times New Roman"/>
                <w:sz w:val="24"/>
                <w:szCs w:val="24"/>
                <w:lang w:val="uz-Latn-UZ"/>
              </w:rPr>
              <w:t>lanadigan kompensatsiya miqdori ikki yuz million s</w:t>
            </w:r>
            <w:r w:rsidR="00C133AB">
              <w:rPr>
                <w:rFonts w:ascii="Times New Roman" w:eastAsia="Times New Roman" w:hAnsi="Times New Roman" w:cs="Times New Roman"/>
                <w:sz w:val="24"/>
                <w:szCs w:val="24"/>
                <w:lang w:val="uz-Latn-UZ"/>
              </w:rPr>
              <w:t>o‘</w:t>
            </w:r>
            <w:r w:rsidRPr="00007DB4">
              <w:rPr>
                <w:rFonts w:ascii="Times New Roman" w:eastAsia="Times New Roman" w:hAnsi="Times New Roman" w:cs="Times New Roman"/>
                <w:sz w:val="24"/>
                <w:szCs w:val="24"/>
                <w:lang w:val="uz-Latn-UZ"/>
              </w:rPr>
              <w:t>mdan oshmasligini;</w:t>
            </w:r>
          </w:p>
        </w:tc>
        <w:tc>
          <w:tcPr>
            <w:tcW w:w="5103" w:type="dxa"/>
          </w:tcPr>
          <w:p w14:paraId="186C4B2C" w14:textId="27564795" w:rsidR="002D3F54" w:rsidRPr="002D3F54" w:rsidRDefault="002D3F54" w:rsidP="002D3F54">
            <w:pPr>
              <w:tabs>
                <w:tab w:val="left" w:pos="1134"/>
              </w:tabs>
              <w:ind w:firstLine="567"/>
              <w:jc w:val="both"/>
              <w:rPr>
                <w:rFonts w:ascii="Times New Roman" w:hAnsi="Times New Roman" w:cs="Times New Roman"/>
                <w:sz w:val="24"/>
                <w:szCs w:val="24"/>
              </w:rPr>
            </w:pPr>
            <w:r w:rsidRPr="009B6E50">
              <w:rPr>
                <w:rFonts w:ascii="Times New Roman" w:hAnsi="Times New Roman" w:cs="Times New Roman"/>
                <w:sz w:val="24"/>
                <w:szCs w:val="24"/>
                <w:lang w:val="bg-BG"/>
              </w:rPr>
              <w:t>-</w:t>
            </w:r>
            <w:r w:rsidR="00075D0B">
              <w:rPr>
                <w:rFonts w:ascii="Times New Roman" w:hAnsi="Times New Roman" w:cs="Times New Roman"/>
                <w:sz w:val="24"/>
                <w:szCs w:val="24"/>
                <w:lang w:val="bg-BG"/>
              </w:rPr>
              <w:t> </w:t>
            </w:r>
            <w:r w:rsidRPr="009B6E50">
              <w:rPr>
                <w:rFonts w:ascii="Times New Roman" w:hAnsi="Times New Roman" w:cs="Times New Roman"/>
                <w:sz w:val="24"/>
                <w:szCs w:val="24"/>
              </w:rPr>
              <w:t>Согласно статье 26 Закона «О гарантиях защиты банковских вкладов», размер компенсации, выплачиваемой по вкладу, являющемуся объектом гарантирования, не может превышать двести миллионов сумов;</w:t>
            </w:r>
          </w:p>
        </w:tc>
      </w:tr>
      <w:tr w:rsidR="002D3F54" w:rsidRPr="009B6E50" w14:paraId="2F6BDF9D" w14:textId="77777777" w:rsidTr="00E22C3A">
        <w:tc>
          <w:tcPr>
            <w:tcW w:w="5387" w:type="dxa"/>
          </w:tcPr>
          <w:p w14:paraId="01D564EB" w14:textId="1627F0E0" w:rsidR="002D3F54" w:rsidRPr="00A578C8" w:rsidRDefault="002D3F54" w:rsidP="00075D0B">
            <w:pPr>
              <w:widowControl w:val="0"/>
              <w:ind w:firstLine="567"/>
              <w:jc w:val="both"/>
              <w:rPr>
                <w:rFonts w:ascii="Times New Roman" w:eastAsia="Times New Roman" w:hAnsi="Times New Roman" w:cs="Times New Roman"/>
                <w:sz w:val="24"/>
                <w:szCs w:val="24"/>
                <w:lang w:val="en-US"/>
              </w:rPr>
            </w:pPr>
            <w:r w:rsidRPr="00007DB4">
              <w:rPr>
                <w:rFonts w:ascii="Times New Roman" w:eastAsia="Times New Roman" w:hAnsi="Times New Roman" w:cs="Times New Roman"/>
                <w:sz w:val="24"/>
                <w:szCs w:val="24"/>
                <w:lang w:val="uz-Latn-UZ"/>
              </w:rPr>
              <w:lastRenderedPageBreak/>
              <w:t>- kafolatlash ob’ektining kafolatlangan omonat miqdoridan oshadigan qismini qonunchilikda belgilangan tartibda bankdan talab qilishga.</w:t>
            </w:r>
          </w:p>
        </w:tc>
        <w:tc>
          <w:tcPr>
            <w:tcW w:w="5103" w:type="dxa"/>
          </w:tcPr>
          <w:p w14:paraId="728D3D0C" w14:textId="1F963AF1" w:rsidR="002D3F54" w:rsidRPr="009B6E50" w:rsidRDefault="002D3F54" w:rsidP="002D3F54">
            <w:pPr>
              <w:tabs>
                <w:tab w:val="left" w:pos="1134"/>
              </w:tabs>
              <w:ind w:firstLine="567"/>
              <w:jc w:val="both"/>
              <w:rPr>
                <w:rFonts w:ascii="Times New Roman" w:hAnsi="Times New Roman" w:cs="Times New Roman"/>
                <w:sz w:val="24"/>
                <w:szCs w:val="24"/>
                <w:lang w:val="bg-BG"/>
              </w:rPr>
            </w:pPr>
            <w:r w:rsidRPr="009B6E50">
              <w:rPr>
                <w:rFonts w:ascii="Times New Roman" w:hAnsi="Times New Roman" w:cs="Times New Roman"/>
                <w:sz w:val="24"/>
                <w:szCs w:val="24"/>
              </w:rPr>
              <w:t>- часть вклада, превышающая сумму гарантированного вклада, может быть взыскана с банка в порядке, установленном законодательством</w:t>
            </w:r>
            <w:r w:rsidRPr="009B6E50">
              <w:rPr>
                <w:rFonts w:ascii="Times New Roman" w:hAnsi="Times New Roman" w:cs="Times New Roman"/>
                <w:sz w:val="24"/>
                <w:szCs w:val="24"/>
                <w:lang w:val="bg-BG"/>
              </w:rPr>
              <w:t>.</w:t>
            </w:r>
          </w:p>
        </w:tc>
      </w:tr>
      <w:tr w:rsidR="002D3F54" w:rsidRPr="009B6E50" w14:paraId="0E68CE43" w14:textId="77777777" w:rsidTr="00E22C3A">
        <w:tc>
          <w:tcPr>
            <w:tcW w:w="5387" w:type="dxa"/>
          </w:tcPr>
          <w:p w14:paraId="5C55D434" w14:textId="61FE4A85" w:rsidR="002D3F54" w:rsidRPr="002D3F54" w:rsidRDefault="002D3F54" w:rsidP="002D3F54">
            <w:pPr>
              <w:widowControl w:val="0"/>
              <w:ind w:firstLine="567"/>
              <w:jc w:val="both"/>
              <w:rPr>
                <w:rFonts w:ascii="Times New Roman" w:eastAsia="Times New Roman" w:hAnsi="Times New Roman" w:cs="Times New Roman"/>
                <w:sz w:val="24"/>
                <w:szCs w:val="24"/>
              </w:rPr>
            </w:pPr>
            <w:r w:rsidRPr="00C345DF">
              <w:rPr>
                <w:rFonts w:ascii="Times New Roman" w:eastAsia="Times New Roman" w:hAnsi="Times New Roman" w:cs="Times New Roman"/>
                <w:sz w:val="24"/>
                <w:szCs w:val="24"/>
                <w:lang w:val="uz-Latn-UZ"/>
              </w:rPr>
              <w:t>-</w:t>
            </w:r>
            <w:r w:rsidR="00075D0B">
              <w:rPr>
                <w:rFonts w:ascii="Times New Roman" w:eastAsia="Times New Roman" w:hAnsi="Times New Roman" w:cs="Times New Roman"/>
                <w:sz w:val="24"/>
                <w:szCs w:val="24"/>
              </w:rPr>
              <w:t> </w:t>
            </w:r>
            <w:r w:rsidRPr="00C345DF">
              <w:rPr>
                <w:rFonts w:ascii="Times New Roman" w:eastAsia="Times New Roman" w:hAnsi="Times New Roman" w:cs="Times New Roman"/>
                <w:sz w:val="24"/>
                <w:szCs w:val="24"/>
                <w:lang w:val="uz-Latn-UZ"/>
              </w:rPr>
              <w:t>“Shaxsga doir ma’lumotlar t</w:t>
            </w:r>
            <w:r w:rsidR="00C133AB">
              <w:rPr>
                <w:rFonts w:ascii="Times New Roman" w:eastAsia="Times New Roman" w:hAnsi="Times New Roman" w:cs="Times New Roman"/>
                <w:sz w:val="24"/>
                <w:szCs w:val="24"/>
                <w:lang w:val="uz-Latn-UZ"/>
              </w:rPr>
              <w:t>o‘</w:t>
            </w:r>
            <w:r w:rsidRPr="00C345DF">
              <w:rPr>
                <w:rFonts w:ascii="Times New Roman" w:eastAsia="Times New Roman" w:hAnsi="Times New Roman" w:cs="Times New Roman"/>
                <w:sz w:val="24"/>
                <w:szCs w:val="24"/>
                <w:lang w:val="uz-Latn-UZ"/>
              </w:rPr>
              <w:t xml:space="preserve">g’risida”gi qonunga muvofiq, </w:t>
            </w:r>
            <w:r w:rsidR="00C133AB">
              <w:rPr>
                <w:rFonts w:ascii="Times New Roman" w:eastAsia="Times New Roman" w:hAnsi="Times New Roman" w:cs="Times New Roman"/>
                <w:sz w:val="24"/>
                <w:szCs w:val="24"/>
                <w:lang w:val="uz-Latn-UZ"/>
              </w:rPr>
              <w:t>o‘</w:t>
            </w:r>
            <w:r w:rsidRPr="00C345DF">
              <w:rPr>
                <w:rFonts w:ascii="Times New Roman" w:eastAsia="Times New Roman" w:hAnsi="Times New Roman" w:cs="Times New Roman"/>
                <w:sz w:val="24"/>
                <w:szCs w:val="24"/>
                <w:lang w:val="uz-Latn-UZ"/>
              </w:rPr>
              <w:t xml:space="preserve">zining shaxsga doir ma’lumotlari Bank tomonidan ishlov berilishiga va uchinchi shaxlarga taqdim qilinishiga shartlarsiz va muddatsiz </w:t>
            </w:r>
            <w:r w:rsidR="00C133AB">
              <w:rPr>
                <w:rFonts w:ascii="Times New Roman" w:eastAsia="Times New Roman" w:hAnsi="Times New Roman" w:cs="Times New Roman"/>
                <w:sz w:val="24"/>
                <w:szCs w:val="24"/>
                <w:lang w:val="uz-Latn-UZ"/>
              </w:rPr>
              <w:t>o‘</w:t>
            </w:r>
            <w:r w:rsidRPr="00C345DF">
              <w:rPr>
                <w:rFonts w:ascii="Times New Roman" w:eastAsia="Times New Roman" w:hAnsi="Times New Roman" w:cs="Times New Roman"/>
                <w:sz w:val="24"/>
                <w:szCs w:val="24"/>
                <w:lang w:val="uz-Latn-UZ"/>
              </w:rPr>
              <w:t>z roziligini berganligini (shartnomaning ushbu sharti u bekor b</w:t>
            </w:r>
            <w:r w:rsidR="00C133AB">
              <w:rPr>
                <w:rFonts w:ascii="Times New Roman" w:eastAsia="Times New Roman" w:hAnsi="Times New Roman" w:cs="Times New Roman"/>
                <w:sz w:val="24"/>
                <w:szCs w:val="24"/>
                <w:lang w:val="uz-Latn-UZ"/>
              </w:rPr>
              <w:t>o‘</w:t>
            </w:r>
            <w:r w:rsidRPr="00C345DF">
              <w:rPr>
                <w:rFonts w:ascii="Times New Roman" w:eastAsia="Times New Roman" w:hAnsi="Times New Roman" w:cs="Times New Roman"/>
                <w:sz w:val="24"/>
                <w:szCs w:val="24"/>
                <w:lang w:val="uz-Latn-UZ"/>
              </w:rPr>
              <w:t>lgandan s</w:t>
            </w:r>
            <w:r w:rsidR="00C133AB">
              <w:rPr>
                <w:rFonts w:ascii="Times New Roman" w:eastAsia="Times New Roman" w:hAnsi="Times New Roman" w:cs="Times New Roman"/>
                <w:sz w:val="24"/>
                <w:szCs w:val="24"/>
                <w:lang w:val="uz-Latn-UZ"/>
              </w:rPr>
              <w:t>o‘</w:t>
            </w:r>
            <w:r w:rsidRPr="00C345DF">
              <w:rPr>
                <w:rFonts w:ascii="Times New Roman" w:eastAsia="Times New Roman" w:hAnsi="Times New Roman" w:cs="Times New Roman"/>
                <w:sz w:val="24"/>
                <w:szCs w:val="24"/>
                <w:lang w:val="uz-Latn-UZ"/>
              </w:rPr>
              <w:t xml:space="preserve">ng ham </w:t>
            </w:r>
            <w:r w:rsidR="00C133AB">
              <w:rPr>
                <w:rFonts w:ascii="Times New Roman" w:eastAsia="Times New Roman" w:hAnsi="Times New Roman" w:cs="Times New Roman"/>
                <w:sz w:val="24"/>
                <w:szCs w:val="24"/>
                <w:lang w:val="uz-Latn-UZ"/>
              </w:rPr>
              <w:t>o‘</w:t>
            </w:r>
            <w:r w:rsidRPr="00C345DF">
              <w:rPr>
                <w:rFonts w:ascii="Times New Roman" w:eastAsia="Times New Roman" w:hAnsi="Times New Roman" w:cs="Times New Roman"/>
                <w:sz w:val="24"/>
                <w:szCs w:val="24"/>
                <w:lang w:val="uz-Latn-UZ"/>
              </w:rPr>
              <w:t>z kuchini saqlaydi);</w:t>
            </w:r>
          </w:p>
        </w:tc>
        <w:tc>
          <w:tcPr>
            <w:tcW w:w="5103" w:type="dxa"/>
          </w:tcPr>
          <w:p w14:paraId="63BAC01C" w14:textId="16880909" w:rsidR="002D3F54" w:rsidRPr="002D3F54" w:rsidRDefault="002D3F54" w:rsidP="002D3F54">
            <w:pPr>
              <w:tabs>
                <w:tab w:val="left" w:pos="1134"/>
              </w:tabs>
              <w:ind w:firstLine="567"/>
              <w:jc w:val="both"/>
              <w:rPr>
                <w:rFonts w:ascii="Times New Roman" w:hAnsi="Times New Roman" w:cs="Times New Roman"/>
                <w:sz w:val="24"/>
                <w:szCs w:val="24"/>
                <w:lang w:val="bg-BG"/>
              </w:rPr>
            </w:pPr>
            <w:r w:rsidRPr="009B6E50">
              <w:rPr>
                <w:rFonts w:ascii="Times New Roman" w:hAnsi="Times New Roman" w:cs="Times New Roman"/>
                <w:sz w:val="24"/>
                <w:szCs w:val="24"/>
                <w:lang w:val="bg-BG"/>
              </w:rPr>
              <w:t>-</w:t>
            </w:r>
            <w:r w:rsidR="00075D0B">
              <w:rPr>
                <w:rFonts w:ascii="Times New Roman" w:hAnsi="Times New Roman" w:cs="Times New Roman"/>
                <w:sz w:val="24"/>
                <w:szCs w:val="24"/>
                <w:lang w:val="bg-BG"/>
              </w:rPr>
              <w:t> </w:t>
            </w:r>
            <w:r w:rsidRPr="009B6E50">
              <w:rPr>
                <w:rFonts w:ascii="Times New Roman" w:hAnsi="Times New Roman" w:cs="Times New Roman"/>
                <w:sz w:val="24"/>
                <w:szCs w:val="24"/>
                <w:lang w:val="bg-BG"/>
              </w:rPr>
              <w:t>в соответствии с Законом Республики Узбекистан</w:t>
            </w:r>
            <w:r>
              <w:rPr>
                <w:rFonts w:ascii="Times New Roman" w:hAnsi="Times New Roman" w:cs="Times New Roman"/>
                <w:sz w:val="24"/>
                <w:szCs w:val="24"/>
                <w:lang w:val="bg-BG"/>
              </w:rPr>
              <w:t xml:space="preserve"> </w:t>
            </w:r>
            <w:r w:rsidRPr="009B6E50">
              <w:rPr>
                <w:rFonts w:ascii="Times New Roman" w:hAnsi="Times New Roman" w:cs="Times New Roman"/>
                <w:sz w:val="24"/>
                <w:szCs w:val="24"/>
              </w:rPr>
              <w:t>«</w:t>
            </w:r>
            <w:r w:rsidRPr="009B6E50">
              <w:rPr>
                <w:rFonts w:ascii="Times New Roman" w:hAnsi="Times New Roman" w:cs="Times New Roman"/>
                <w:sz w:val="24"/>
                <w:szCs w:val="24"/>
                <w:lang w:val="bg-BG"/>
              </w:rPr>
              <w:t>О персональных данных</w:t>
            </w:r>
            <w:r w:rsidRPr="009B6E50">
              <w:rPr>
                <w:rFonts w:ascii="Times New Roman" w:hAnsi="Times New Roman" w:cs="Times New Roman"/>
                <w:sz w:val="24"/>
                <w:szCs w:val="24"/>
              </w:rPr>
              <w:t>»</w:t>
            </w:r>
            <w:r w:rsidRPr="009B6E50">
              <w:rPr>
                <w:rFonts w:ascii="Times New Roman" w:hAnsi="Times New Roman" w:cs="Times New Roman"/>
                <w:sz w:val="24"/>
                <w:szCs w:val="24"/>
                <w:lang w:val="bg-BG"/>
              </w:rPr>
              <w:t>, он безусловно и на неопределенный срок дает согласие на обработку своих персональных данных Банком и их передачу третьим лицам (данное условие сохраняет свою силу даже после расторжения настоящего договора);</w:t>
            </w:r>
          </w:p>
        </w:tc>
      </w:tr>
      <w:tr w:rsidR="002D3F54" w:rsidRPr="009B6E50" w14:paraId="460896E6" w14:textId="77777777" w:rsidTr="00E22C3A">
        <w:tc>
          <w:tcPr>
            <w:tcW w:w="5387" w:type="dxa"/>
          </w:tcPr>
          <w:p w14:paraId="4BAA182E" w14:textId="307C1A12" w:rsidR="002D3F54" w:rsidRPr="00C345DF" w:rsidRDefault="00075D0B" w:rsidP="002D3F54">
            <w:pPr>
              <w:widowControl w:val="0"/>
              <w:ind w:firstLine="567"/>
              <w:jc w:val="both"/>
              <w:rPr>
                <w:rFonts w:ascii="Times New Roman" w:eastAsia="Times New Roman" w:hAnsi="Times New Roman" w:cs="Times New Roman"/>
                <w:sz w:val="24"/>
                <w:szCs w:val="24"/>
                <w:lang w:val="uz-Latn-UZ"/>
              </w:rPr>
            </w:pPr>
            <w:r>
              <w:rPr>
                <w:rFonts w:ascii="Times New Roman" w:eastAsia="Times New Roman" w:hAnsi="Times New Roman" w:cs="Times New Roman"/>
                <w:sz w:val="24"/>
                <w:szCs w:val="24"/>
              </w:rPr>
              <w:t>- </w:t>
            </w:r>
            <w:r w:rsidR="002D3F54" w:rsidRPr="00C345DF">
              <w:rPr>
                <w:rFonts w:ascii="Times New Roman" w:eastAsia="Times New Roman" w:hAnsi="Times New Roman" w:cs="Times New Roman"/>
                <w:sz w:val="24"/>
                <w:szCs w:val="24"/>
                <w:lang w:val="uz-Latn-UZ"/>
              </w:rPr>
              <w:t xml:space="preserve">Naqd pulsiz shaklda kirim qilingan omonatlarni naqd pulda berilishida hamda omonat hisobvarag‘ida turgan pul mablag‘larini boshqa banklarga </w:t>
            </w:r>
            <w:r w:rsidR="00C133AB">
              <w:rPr>
                <w:rFonts w:ascii="Times New Roman" w:eastAsia="Times New Roman" w:hAnsi="Times New Roman" w:cs="Times New Roman"/>
                <w:sz w:val="24"/>
                <w:szCs w:val="24"/>
                <w:lang w:val="uz-Latn-UZ"/>
              </w:rPr>
              <w:t>o‘</w:t>
            </w:r>
            <w:r w:rsidR="002D3F54" w:rsidRPr="00C345DF">
              <w:rPr>
                <w:rFonts w:ascii="Times New Roman" w:eastAsia="Times New Roman" w:hAnsi="Times New Roman" w:cs="Times New Roman"/>
                <w:sz w:val="24"/>
                <w:szCs w:val="24"/>
                <w:lang w:val="uz-Latn-UZ"/>
              </w:rPr>
              <w:t>tkazish bilan bog‘liq b</w:t>
            </w:r>
            <w:r w:rsidR="00C133AB">
              <w:rPr>
                <w:rFonts w:ascii="Times New Roman" w:eastAsia="Times New Roman" w:hAnsi="Times New Roman" w:cs="Times New Roman"/>
                <w:sz w:val="24"/>
                <w:szCs w:val="24"/>
                <w:lang w:val="uz-Latn-UZ"/>
              </w:rPr>
              <w:t>o‘</w:t>
            </w:r>
            <w:r w:rsidR="002D3F54" w:rsidRPr="00C345DF">
              <w:rPr>
                <w:rFonts w:ascii="Times New Roman" w:eastAsia="Times New Roman" w:hAnsi="Times New Roman" w:cs="Times New Roman"/>
                <w:sz w:val="24"/>
                <w:szCs w:val="24"/>
                <w:lang w:val="uz-Latn-UZ"/>
              </w:rPr>
              <w:t>lgan bank operatsiyalari uchun Bank tariflarida belgilangan miqdorda komissiya olinishini</w:t>
            </w:r>
            <w:r w:rsidR="002D3F54" w:rsidRPr="00007DB4">
              <w:rPr>
                <w:rFonts w:ascii="Times New Roman" w:eastAsia="Times New Roman" w:hAnsi="Times New Roman" w:cs="Times New Roman"/>
                <w:sz w:val="24"/>
                <w:szCs w:val="24"/>
                <w:lang w:val="uz-Latn-UZ"/>
              </w:rPr>
              <w:t>.</w:t>
            </w:r>
          </w:p>
        </w:tc>
        <w:tc>
          <w:tcPr>
            <w:tcW w:w="5103" w:type="dxa"/>
          </w:tcPr>
          <w:p w14:paraId="576E859C" w14:textId="5F00B5B5" w:rsidR="002D3F54" w:rsidRPr="009B6E50" w:rsidRDefault="002D3F54" w:rsidP="002D3F54">
            <w:pPr>
              <w:tabs>
                <w:tab w:val="left" w:pos="1134"/>
              </w:tabs>
              <w:ind w:firstLine="567"/>
              <w:jc w:val="both"/>
              <w:rPr>
                <w:rFonts w:ascii="Times New Roman" w:hAnsi="Times New Roman" w:cs="Times New Roman"/>
                <w:sz w:val="24"/>
                <w:szCs w:val="24"/>
                <w:lang w:val="bg-BG"/>
              </w:rPr>
            </w:pPr>
            <w:r w:rsidRPr="009B6E50">
              <w:rPr>
                <w:rFonts w:ascii="Times New Roman" w:hAnsi="Times New Roman" w:cs="Times New Roman"/>
                <w:sz w:val="24"/>
                <w:szCs w:val="24"/>
                <w:lang w:val="bg-BG"/>
              </w:rPr>
              <w:t>-</w:t>
            </w:r>
            <w:r w:rsidR="00075D0B">
              <w:rPr>
                <w:rFonts w:ascii="Times New Roman" w:hAnsi="Times New Roman" w:cs="Times New Roman"/>
                <w:sz w:val="24"/>
                <w:szCs w:val="24"/>
                <w:lang w:val="bg-BG"/>
              </w:rPr>
              <w:t> </w:t>
            </w:r>
            <w:r w:rsidRPr="009B6E50">
              <w:rPr>
                <w:rFonts w:ascii="Times New Roman" w:hAnsi="Times New Roman" w:cs="Times New Roman"/>
                <w:sz w:val="24"/>
                <w:szCs w:val="24"/>
                <w:lang w:val="bg-BG"/>
              </w:rPr>
              <w:t>осведомлен о том, что за операции, связанные с внесением депозита безналичным путем, а также с переводом средств с депозитного счета на другие банки, взимается комиссия в размере, установленном тарифами Банка.</w:t>
            </w:r>
          </w:p>
        </w:tc>
      </w:tr>
      <w:tr w:rsidR="002D3F54" w:rsidRPr="009B6E50" w14:paraId="45438FC9" w14:textId="77777777" w:rsidTr="00E22C3A">
        <w:tc>
          <w:tcPr>
            <w:tcW w:w="5387" w:type="dxa"/>
          </w:tcPr>
          <w:p w14:paraId="7027C2BE" w14:textId="431ECEA6" w:rsidR="002D3F54" w:rsidRPr="002D3F54" w:rsidRDefault="002D3F54" w:rsidP="002D3F54">
            <w:pPr>
              <w:jc w:val="center"/>
              <w:rPr>
                <w:rFonts w:ascii="Times New Roman" w:hAnsi="Times New Roman" w:cs="Times New Roman"/>
                <w:b/>
                <w:bCs/>
                <w:sz w:val="24"/>
                <w:szCs w:val="24"/>
              </w:rPr>
            </w:pPr>
            <w:r w:rsidRPr="00007DB4">
              <w:rPr>
                <w:rFonts w:ascii="Times New Roman" w:hAnsi="Times New Roman" w:cs="Times New Roman"/>
                <w:b/>
                <w:bCs/>
                <w:sz w:val="24"/>
                <w:szCs w:val="24"/>
                <w:lang w:val="uz-Latn-UZ"/>
              </w:rPr>
              <w:t>3. Axborot xavfsizligiga oid shartlar</w:t>
            </w:r>
          </w:p>
        </w:tc>
        <w:tc>
          <w:tcPr>
            <w:tcW w:w="5103" w:type="dxa"/>
          </w:tcPr>
          <w:p w14:paraId="4066DD46" w14:textId="59DB0A16" w:rsidR="002D3F54" w:rsidRPr="002D3F54" w:rsidRDefault="002D3F54" w:rsidP="00075D0B">
            <w:pPr>
              <w:tabs>
                <w:tab w:val="left" w:pos="1134"/>
              </w:tabs>
              <w:jc w:val="center"/>
              <w:rPr>
                <w:rFonts w:ascii="Times New Roman" w:hAnsi="Times New Roman" w:cs="Times New Roman"/>
                <w:b/>
                <w:sz w:val="24"/>
                <w:szCs w:val="24"/>
              </w:rPr>
            </w:pPr>
            <w:r w:rsidRPr="00FE5A0C">
              <w:rPr>
                <w:rFonts w:ascii="Times New Roman" w:hAnsi="Times New Roman" w:cs="Times New Roman"/>
                <w:b/>
                <w:bCs/>
                <w:sz w:val="24"/>
                <w:szCs w:val="24"/>
              </w:rPr>
              <w:t>3. Условия, связанные с информационной безопасностью</w:t>
            </w:r>
          </w:p>
        </w:tc>
      </w:tr>
      <w:tr w:rsidR="002D3F54" w:rsidRPr="009B6E50" w14:paraId="3FBB29AF" w14:textId="77777777" w:rsidTr="00E22C3A">
        <w:tc>
          <w:tcPr>
            <w:tcW w:w="5387" w:type="dxa"/>
          </w:tcPr>
          <w:p w14:paraId="0E950D37" w14:textId="22BF6D28" w:rsidR="002D3F54" w:rsidRPr="00075D0B" w:rsidRDefault="002D3F54" w:rsidP="00075D0B">
            <w:pPr>
              <w:ind w:firstLine="596"/>
              <w:jc w:val="both"/>
              <w:rPr>
                <w:rFonts w:ascii="Times New Roman" w:hAnsi="Times New Roman" w:cs="Times New Roman"/>
                <w:b/>
                <w:bCs/>
                <w:sz w:val="24"/>
                <w:szCs w:val="24"/>
              </w:rPr>
            </w:pPr>
            <w:r w:rsidRPr="002D3F54">
              <w:rPr>
                <w:rFonts w:ascii="Times New Roman" w:hAnsi="Times New Roman" w:cs="Times New Roman"/>
                <w:b/>
                <w:bCs/>
                <w:sz w:val="24"/>
                <w:szCs w:val="24"/>
                <w:lang w:val="uz-Latn-UZ"/>
              </w:rPr>
              <w:t xml:space="preserve">3.1. Mijoz quyidagilarga majbur: </w:t>
            </w:r>
          </w:p>
        </w:tc>
        <w:tc>
          <w:tcPr>
            <w:tcW w:w="5103" w:type="dxa"/>
          </w:tcPr>
          <w:p w14:paraId="0728B52D" w14:textId="2F4C7208" w:rsidR="002D3F54" w:rsidRPr="00FE5A0C" w:rsidRDefault="002D3F54" w:rsidP="00075D0B">
            <w:pPr>
              <w:tabs>
                <w:tab w:val="left" w:pos="1134"/>
              </w:tabs>
              <w:ind w:firstLine="567"/>
              <w:jc w:val="both"/>
              <w:rPr>
                <w:rFonts w:ascii="Times New Roman" w:hAnsi="Times New Roman" w:cs="Times New Roman"/>
                <w:b/>
                <w:bCs/>
                <w:sz w:val="24"/>
                <w:szCs w:val="24"/>
              </w:rPr>
            </w:pPr>
            <w:r w:rsidRPr="002D3F54">
              <w:rPr>
                <w:rFonts w:ascii="Times New Roman" w:hAnsi="Times New Roman" w:cs="Times New Roman"/>
                <w:b/>
                <w:bCs/>
                <w:sz w:val="24"/>
                <w:szCs w:val="24"/>
              </w:rPr>
              <w:t>3.1. Клиент обязан:</w:t>
            </w:r>
          </w:p>
        </w:tc>
      </w:tr>
      <w:tr w:rsidR="002D3F54" w:rsidRPr="009B6E50" w14:paraId="71E865E1" w14:textId="77777777" w:rsidTr="00E22C3A">
        <w:tc>
          <w:tcPr>
            <w:tcW w:w="5387" w:type="dxa"/>
          </w:tcPr>
          <w:p w14:paraId="4CF935E5" w14:textId="51FB45A3" w:rsidR="002D3F54" w:rsidRPr="00C133AB" w:rsidRDefault="002D3F54" w:rsidP="00075D0B">
            <w:pPr>
              <w:ind w:firstLine="596"/>
              <w:jc w:val="both"/>
              <w:rPr>
                <w:rFonts w:ascii="Times New Roman" w:hAnsi="Times New Roman" w:cs="Times New Roman"/>
                <w:sz w:val="24"/>
                <w:szCs w:val="24"/>
                <w:lang w:val="en-US"/>
              </w:rPr>
            </w:pPr>
            <w:r w:rsidRPr="00007DB4">
              <w:rPr>
                <w:rFonts w:ascii="Times New Roman" w:hAnsi="Times New Roman" w:cs="Times New Roman"/>
                <w:sz w:val="24"/>
                <w:szCs w:val="24"/>
                <w:lang w:val="uz-Latn-UZ"/>
              </w:rPr>
              <w:t xml:space="preserve">3.1.1. Bank tomonidan yuboriladigan xabarlar, jumladan mobil ilovadagi bildirishnomalar, SMS va PUSH-xabarlarni diqqat bilan </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 xml:space="preserve">rganib chiqish; </w:t>
            </w:r>
          </w:p>
        </w:tc>
        <w:tc>
          <w:tcPr>
            <w:tcW w:w="5103" w:type="dxa"/>
          </w:tcPr>
          <w:p w14:paraId="0F9568F6" w14:textId="687FFC63" w:rsidR="002D3F54" w:rsidRPr="00075D0B" w:rsidRDefault="002D3F54" w:rsidP="00075D0B">
            <w:pPr>
              <w:tabs>
                <w:tab w:val="left" w:pos="1134"/>
              </w:tabs>
              <w:ind w:firstLine="567"/>
              <w:jc w:val="both"/>
              <w:rPr>
                <w:rFonts w:ascii="Times New Roman" w:hAnsi="Times New Roman" w:cs="Times New Roman"/>
                <w:sz w:val="24"/>
                <w:szCs w:val="24"/>
              </w:rPr>
            </w:pPr>
            <w:r w:rsidRPr="00FE5A0C">
              <w:rPr>
                <w:rFonts w:ascii="Times New Roman" w:hAnsi="Times New Roman" w:cs="Times New Roman"/>
                <w:sz w:val="24"/>
                <w:szCs w:val="24"/>
              </w:rPr>
              <w:t>3.1.1. Внимательно изучать сообщения, направляемые Банком, включая уведомления в мобильном приложении, SMS и PUSH</w:t>
            </w:r>
            <w:r w:rsidR="00901612" w:rsidRPr="00901612">
              <w:rPr>
                <w:rFonts w:ascii="Times New Roman" w:hAnsi="Times New Roman" w:cs="Times New Roman"/>
                <w:sz w:val="24"/>
                <w:szCs w:val="24"/>
              </w:rPr>
              <w:t xml:space="preserve"> </w:t>
            </w:r>
            <w:r w:rsidRPr="00FE5A0C">
              <w:rPr>
                <w:rFonts w:ascii="Times New Roman" w:hAnsi="Times New Roman" w:cs="Times New Roman"/>
                <w:sz w:val="24"/>
                <w:szCs w:val="24"/>
              </w:rPr>
              <w:t>сообщения;</w:t>
            </w:r>
          </w:p>
        </w:tc>
      </w:tr>
      <w:tr w:rsidR="002D3F54" w:rsidRPr="009B6E50" w14:paraId="514CB896" w14:textId="77777777" w:rsidTr="00E22C3A">
        <w:tc>
          <w:tcPr>
            <w:tcW w:w="5387" w:type="dxa"/>
          </w:tcPr>
          <w:p w14:paraId="2D063B2D" w14:textId="10A12434" w:rsidR="002D3F54" w:rsidRPr="00075D0B" w:rsidRDefault="002D3F54" w:rsidP="00075D0B">
            <w:pPr>
              <w:ind w:firstLine="596"/>
              <w:jc w:val="both"/>
              <w:rPr>
                <w:rFonts w:ascii="Times New Roman" w:hAnsi="Times New Roman" w:cs="Times New Roman"/>
                <w:sz w:val="24"/>
                <w:szCs w:val="24"/>
              </w:rPr>
            </w:pPr>
            <w:r w:rsidRPr="00007DB4">
              <w:rPr>
                <w:rFonts w:ascii="Times New Roman" w:hAnsi="Times New Roman" w:cs="Times New Roman"/>
                <w:sz w:val="24"/>
                <w:szCs w:val="24"/>
                <w:lang w:val="uz-Latn-UZ"/>
              </w:rPr>
              <w:t>3.1.2. Bankdan firibgarlik belgilari aniqlanganligi t</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g‘risidagi xabarlarni olganidan keyin har qanday t</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lov amaliyotlarini tasdiqlashda ehtiyotkor b</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 xml:space="preserve">lishi; </w:t>
            </w:r>
          </w:p>
        </w:tc>
        <w:tc>
          <w:tcPr>
            <w:tcW w:w="5103" w:type="dxa"/>
          </w:tcPr>
          <w:p w14:paraId="6319011E" w14:textId="565F6A66" w:rsidR="002D3F54" w:rsidRPr="00075D0B" w:rsidRDefault="002D3F54" w:rsidP="00075D0B">
            <w:pPr>
              <w:tabs>
                <w:tab w:val="left" w:pos="1134"/>
              </w:tabs>
              <w:ind w:firstLine="567"/>
              <w:jc w:val="both"/>
              <w:rPr>
                <w:rFonts w:ascii="Times New Roman" w:hAnsi="Times New Roman" w:cs="Times New Roman"/>
                <w:sz w:val="24"/>
                <w:szCs w:val="24"/>
              </w:rPr>
            </w:pPr>
            <w:r w:rsidRPr="00FE5A0C">
              <w:rPr>
                <w:rFonts w:ascii="Times New Roman" w:hAnsi="Times New Roman" w:cs="Times New Roman"/>
                <w:sz w:val="24"/>
                <w:szCs w:val="24"/>
              </w:rPr>
              <w:t>3.1.2. Проявлять осторожность при подтверждении любых платежных операций после получения от Банка уведомления о выявлении признаков мошенничества;</w:t>
            </w:r>
          </w:p>
        </w:tc>
      </w:tr>
      <w:tr w:rsidR="002D3F54" w:rsidRPr="009B6E50" w14:paraId="273DDFB0" w14:textId="77777777" w:rsidTr="00E22C3A">
        <w:tc>
          <w:tcPr>
            <w:tcW w:w="5387" w:type="dxa"/>
          </w:tcPr>
          <w:p w14:paraId="06406D2E" w14:textId="56D8E5F6" w:rsidR="002D3F54" w:rsidRPr="00075D0B" w:rsidRDefault="002D3F54" w:rsidP="00075D0B">
            <w:pPr>
              <w:ind w:firstLine="596"/>
              <w:jc w:val="both"/>
              <w:rPr>
                <w:rFonts w:ascii="Times New Roman" w:hAnsi="Times New Roman" w:cs="Times New Roman"/>
                <w:sz w:val="24"/>
                <w:szCs w:val="24"/>
              </w:rPr>
            </w:pPr>
            <w:r w:rsidRPr="00007DB4">
              <w:rPr>
                <w:rFonts w:ascii="Times New Roman" w:hAnsi="Times New Roman" w:cs="Times New Roman"/>
                <w:sz w:val="24"/>
                <w:szCs w:val="24"/>
                <w:lang w:val="uz-Latn-UZ"/>
              </w:rPr>
              <w:t>3.1.3. </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zining qurilmasi y</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 xml:space="preserve">qolganligi yoki uchinchi shaxslar tomonidan qurilmani boshqarishga nazorat </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 xml:space="preserve">rnatilganligini aniqlagan paytdan boshlab zudlik bilan biroq 1 (bir) kundan kechiktirmay Bankni xabardor qilish; </w:t>
            </w:r>
          </w:p>
        </w:tc>
        <w:tc>
          <w:tcPr>
            <w:tcW w:w="5103" w:type="dxa"/>
          </w:tcPr>
          <w:p w14:paraId="70A93AB3" w14:textId="0F99B46D" w:rsidR="002D3F54" w:rsidRPr="00FE5A0C" w:rsidRDefault="002D3F54" w:rsidP="00075D0B">
            <w:pPr>
              <w:tabs>
                <w:tab w:val="left" w:pos="1134"/>
              </w:tabs>
              <w:ind w:firstLine="567"/>
              <w:jc w:val="both"/>
              <w:rPr>
                <w:rFonts w:ascii="Times New Roman" w:hAnsi="Times New Roman" w:cs="Times New Roman"/>
                <w:sz w:val="24"/>
                <w:szCs w:val="24"/>
              </w:rPr>
            </w:pPr>
            <w:r w:rsidRPr="00FE5A0C">
              <w:rPr>
                <w:rFonts w:ascii="Times New Roman" w:hAnsi="Times New Roman" w:cs="Times New Roman"/>
                <w:sz w:val="24"/>
                <w:szCs w:val="24"/>
              </w:rPr>
              <w:t>3.1.3. Незамедлительно, но не позднее 1</w:t>
            </w:r>
            <w:r w:rsidR="00075D0B">
              <w:rPr>
                <w:rFonts w:ascii="Times New Roman" w:hAnsi="Times New Roman" w:cs="Times New Roman"/>
                <w:sz w:val="24"/>
                <w:szCs w:val="24"/>
              </w:rPr>
              <w:t> </w:t>
            </w:r>
            <w:r w:rsidRPr="00FE5A0C">
              <w:rPr>
                <w:rFonts w:ascii="Times New Roman" w:hAnsi="Times New Roman" w:cs="Times New Roman"/>
                <w:sz w:val="24"/>
                <w:szCs w:val="24"/>
              </w:rPr>
              <w:t>(одного) дня с момента обнаружения утраты своего устройства либо установления третьими лицами контроля над устройством, уведомить об этом Банк;</w:t>
            </w:r>
          </w:p>
        </w:tc>
      </w:tr>
      <w:tr w:rsidR="002D3F54" w:rsidRPr="009B6E50" w14:paraId="0FA8B54C" w14:textId="77777777" w:rsidTr="00E22C3A">
        <w:tc>
          <w:tcPr>
            <w:tcW w:w="5387" w:type="dxa"/>
          </w:tcPr>
          <w:p w14:paraId="14CAF9EB" w14:textId="08B3D60D" w:rsidR="002D3F54" w:rsidRPr="00075D0B" w:rsidRDefault="002D3F54" w:rsidP="00075D0B">
            <w:pPr>
              <w:ind w:firstLine="596"/>
              <w:jc w:val="both"/>
              <w:rPr>
                <w:rFonts w:ascii="Times New Roman" w:hAnsi="Times New Roman" w:cs="Times New Roman"/>
                <w:sz w:val="24"/>
                <w:szCs w:val="24"/>
              </w:rPr>
            </w:pPr>
            <w:r w:rsidRPr="00007DB4">
              <w:rPr>
                <w:rFonts w:ascii="Times New Roman" w:hAnsi="Times New Roman" w:cs="Times New Roman"/>
                <w:sz w:val="24"/>
                <w:szCs w:val="24"/>
                <w:lang w:val="uz-Latn-UZ"/>
              </w:rPr>
              <w:t>3.1.4. </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zining roziligisiz amalga oshirilgan operatsiya faktini aniqlagan paytdan boshlab 1 (bir) kun ichida bu haqda Bankni xabardor qilish;</w:t>
            </w:r>
          </w:p>
        </w:tc>
        <w:tc>
          <w:tcPr>
            <w:tcW w:w="5103" w:type="dxa"/>
          </w:tcPr>
          <w:p w14:paraId="49E274D4" w14:textId="16AB7B16" w:rsidR="002D3F54" w:rsidRPr="00FE5A0C" w:rsidRDefault="002D3F54" w:rsidP="00075D0B">
            <w:pPr>
              <w:tabs>
                <w:tab w:val="left" w:pos="1134"/>
              </w:tabs>
              <w:ind w:firstLine="567"/>
              <w:jc w:val="both"/>
              <w:rPr>
                <w:rFonts w:ascii="Times New Roman" w:hAnsi="Times New Roman" w:cs="Times New Roman"/>
                <w:sz w:val="24"/>
                <w:szCs w:val="24"/>
              </w:rPr>
            </w:pPr>
            <w:r w:rsidRPr="00FE5A0C">
              <w:rPr>
                <w:rFonts w:ascii="Times New Roman" w:hAnsi="Times New Roman" w:cs="Times New Roman"/>
                <w:sz w:val="24"/>
                <w:szCs w:val="24"/>
              </w:rPr>
              <w:t>3.1.4. В течение 1 (одного) дня с момента выявления факта совершения операции без своего согласия уведомить об этом Банк;</w:t>
            </w:r>
          </w:p>
        </w:tc>
      </w:tr>
      <w:tr w:rsidR="002D3F54" w:rsidRPr="009B6E50" w14:paraId="33AAC3F3" w14:textId="77777777" w:rsidTr="00E22C3A">
        <w:tc>
          <w:tcPr>
            <w:tcW w:w="5387" w:type="dxa"/>
          </w:tcPr>
          <w:p w14:paraId="79BB63E1" w14:textId="0B7E037C" w:rsidR="002D3F54" w:rsidRPr="00075D0B" w:rsidRDefault="002D3F54" w:rsidP="00075D0B">
            <w:pPr>
              <w:ind w:firstLine="596"/>
              <w:jc w:val="both"/>
              <w:rPr>
                <w:rFonts w:ascii="Times New Roman" w:hAnsi="Times New Roman" w:cs="Times New Roman"/>
                <w:sz w:val="24"/>
                <w:szCs w:val="24"/>
              </w:rPr>
            </w:pPr>
            <w:r w:rsidRPr="00007DB4">
              <w:rPr>
                <w:rFonts w:ascii="Times New Roman" w:hAnsi="Times New Roman" w:cs="Times New Roman"/>
                <w:sz w:val="24"/>
                <w:szCs w:val="24"/>
                <w:lang w:val="uz-Latn-UZ"/>
              </w:rPr>
              <w:t xml:space="preserve">3.1.5. Bankka </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 xml:space="preserve">zining aloqa ma’lumotlarini taqdim etishi, ushbu ma’lumotlar Bankning foydalanuvchi bilan bog‘lanishi uchun zarurligi, agar ushbu ma’lumotlar </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 xml:space="preserve">zgarsa, foydalanuvchi </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zgarishlar sodir b</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 xml:space="preserve">lgan kundan boshlab 3 (uch) kun ichida bu haqda Bankka xabar berish; </w:t>
            </w:r>
          </w:p>
        </w:tc>
        <w:tc>
          <w:tcPr>
            <w:tcW w:w="5103" w:type="dxa"/>
          </w:tcPr>
          <w:p w14:paraId="24F3AFC4" w14:textId="6824CAE3" w:rsidR="002D3F54" w:rsidRPr="00FE5A0C" w:rsidRDefault="002D3F54" w:rsidP="00075D0B">
            <w:pPr>
              <w:tabs>
                <w:tab w:val="left" w:pos="1134"/>
              </w:tabs>
              <w:ind w:firstLine="567"/>
              <w:jc w:val="both"/>
              <w:rPr>
                <w:rFonts w:ascii="Times New Roman" w:hAnsi="Times New Roman" w:cs="Times New Roman"/>
                <w:sz w:val="24"/>
                <w:szCs w:val="24"/>
              </w:rPr>
            </w:pPr>
            <w:r w:rsidRPr="00FE5A0C">
              <w:rPr>
                <w:rFonts w:ascii="Times New Roman" w:hAnsi="Times New Roman" w:cs="Times New Roman"/>
                <w:sz w:val="24"/>
                <w:szCs w:val="24"/>
              </w:rPr>
              <w:t>3.1.5. Предоставлять Банку свои контактные данные, необходимые для связи Банка с пользователем, а в случае изменения указанных данных уведомить Банк в течение 3 (трех) дней с даты их изменения;</w:t>
            </w:r>
          </w:p>
        </w:tc>
      </w:tr>
      <w:tr w:rsidR="002D3F54" w:rsidRPr="009B6E50" w14:paraId="4E10F1A5" w14:textId="77777777" w:rsidTr="00E22C3A">
        <w:tc>
          <w:tcPr>
            <w:tcW w:w="5387" w:type="dxa"/>
          </w:tcPr>
          <w:p w14:paraId="5147679F" w14:textId="2378FFCB" w:rsidR="002D3F54" w:rsidRPr="00075D0B" w:rsidRDefault="002D3F54" w:rsidP="00075D0B">
            <w:pPr>
              <w:ind w:firstLine="596"/>
              <w:jc w:val="both"/>
              <w:rPr>
                <w:rFonts w:ascii="Times New Roman" w:hAnsi="Times New Roman" w:cs="Times New Roman"/>
                <w:sz w:val="24"/>
                <w:szCs w:val="24"/>
              </w:rPr>
            </w:pPr>
            <w:r w:rsidRPr="00007DB4">
              <w:rPr>
                <w:rFonts w:ascii="Times New Roman" w:hAnsi="Times New Roman" w:cs="Times New Roman"/>
                <w:sz w:val="24"/>
                <w:szCs w:val="24"/>
                <w:lang w:val="uz-Latn-UZ"/>
              </w:rPr>
              <w:t>3.1.6. </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zining bank ilovalariga kirish va bank kartasidan foydalanish imkonini beruvchi ma’lumotlari (jumladan, pasport ma’lumotlari, login, parol, pinkod, bank kartasi ma’lumotlari, elektron raqamli imzo, telefon qurilmasi, mahfiy s</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z, qabul qilingan SMS xabarlardagi ma’lumotlar va boshqalar)ni boshqa shasxlarga bermaslik, ularni har qanday k</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 xml:space="preserve">rinishda olish imkoniyatini yaratmaslik;  </w:t>
            </w:r>
          </w:p>
        </w:tc>
        <w:tc>
          <w:tcPr>
            <w:tcW w:w="5103" w:type="dxa"/>
          </w:tcPr>
          <w:p w14:paraId="3B5F3214" w14:textId="507DE5E0" w:rsidR="002D3F54" w:rsidRPr="00FE5A0C" w:rsidRDefault="002D3F54" w:rsidP="00075D0B">
            <w:pPr>
              <w:tabs>
                <w:tab w:val="left" w:pos="1134"/>
              </w:tabs>
              <w:ind w:firstLine="567"/>
              <w:jc w:val="both"/>
              <w:rPr>
                <w:rFonts w:ascii="Times New Roman" w:hAnsi="Times New Roman" w:cs="Times New Roman"/>
                <w:sz w:val="24"/>
                <w:szCs w:val="24"/>
              </w:rPr>
            </w:pPr>
            <w:r w:rsidRPr="00FE5A0C">
              <w:rPr>
                <w:rFonts w:ascii="Times New Roman" w:hAnsi="Times New Roman" w:cs="Times New Roman"/>
                <w:sz w:val="24"/>
                <w:szCs w:val="24"/>
              </w:rPr>
              <w:t xml:space="preserve">3.1.6. Не передавать третьим лицам данные, обеспечивающие доступ к банковским приложениям и использование банковской карты (в том числе паспортные данные, логин, пароль, ПИН-код, реквизиты банковской карты, электронную цифровую подпись, телефонное устройство, секретное слово, сведения из полученных SMS-сообщений и иные данные), а </w:t>
            </w:r>
            <w:r w:rsidRPr="00FE5A0C">
              <w:rPr>
                <w:rFonts w:ascii="Times New Roman" w:hAnsi="Times New Roman" w:cs="Times New Roman"/>
                <w:sz w:val="24"/>
                <w:szCs w:val="24"/>
              </w:rPr>
              <w:lastRenderedPageBreak/>
              <w:t>также не создавать возможности для их получения в любой форме;</w:t>
            </w:r>
          </w:p>
        </w:tc>
      </w:tr>
      <w:tr w:rsidR="002D3F54" w:rsidRPr="009B6E50" w14:paraId="1DB46EE5" w14:textId="77777777" w:rsidTr="00E22C3A">
        <w:tc>
          <w:tcPr>
            <w:tcW w:w="5387" w:type="dxa"/>
          </w:tcPr>
          <w:p w14:paraId="70C03F7D" w14:textId="0BE38537" w:rsidR="002D3F54" w:rsidRPr="00C133AB" w:rsidRDefault="002D3F54" w:rsidP="00075D0B">
            <w:pPr>
              <w:ind w:firstLine="596"/>
              <w:jc w:val="both"/>
              <w:rPr>
                <w:rFonts w:ascii="Times New Roman" w:hAnsi="Times New Roman" w:cs="Times New Roman"/>
                <w:sz w:val="24"/>
                <w:szCs w:val="24"/>
                <w:lang w:val="en-US"/>
              </w:rPr>
            </w:pPr>
            <w:r w:rsidRPr="00007DB4">
              <w:rPr>
                <w:rFonts w:ascii="Times New Roman" w:hAnsi="Times New Roman" w:cs="Times New Roman"/>
                <w:sz w:val="24"/>
                <w:szCs w:val="24"/>
                <w:lang w:val="uz-Latn-UZ"/>
              </w:rPr>
              <w:lastRenderedPageBreak/>
              <w:t>3.1.7. Bankning s</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roviga k</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 xml:space="preserve">ra foydalanuvchi operatsiyani </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zi mustaqil ravishda amalga oshirganligi yoki uni foydalanuvchining topshirig‘i yoxud ixtiyoriy roziligi bilan uchinchi shaxs bajarganligi haqidagi ma’lumotlarni taqdim etishi shart. Shuningdek, foydalanuvchi firibgarlik holatlari t</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g‘risidagi ma’lumotlarni ham taqdim etishi lozim.</w:t>
            </w:r>
          </w:p>
        </w:tc>
        <w:tc>
          <w:tcPr>
            <w:tcW w:w="5103" w:type="dxa"/>
          </w:tcPr>
          <w:p w14:paraId="1A5082BE" w14:textId="08E89DCB" w:rsidR="002D3F54" w:rsidRPr="00FE5A0C" w:rsidRDefault="002D3F54" w:rsidP="00075D0B">
            <w:pPr>
              <w:tabs>
                <w:tab w:val="left" w:pos="1134"/>
              </w:tabs>
              <w:ind w:firstLine="567"/>
              <w:jc w:val="both"/>
              <w:rPr>
                <w:rFonts w:ascii="Times New Roman" w:hAnsi="Times New Roman" w:cs="Times New Roman"/>
                <w:sz w:val="24"/>
                <w:szCs w:val="24"/>
              </w:rPr>
            </w:pPr>
            <w:r w:rsidRPr="00FE5A0C">
              <w:rPr>
                <w:rFonts w:ascii="Times New Roman" w:hAnsi="Times New Roman" w:cs="Times New Roman"/>
                <w:sz w:val="24"/>
                <w:szCs w:val="24"/>
              </w:rPr>
              <w:t>3.1.7. По запросу Банка предоставлять сведения о том, что операция была совершена пользователем самостоятельно либо третьим лицом по поручению или с добровольного согласия пользователя. Также пользователь обязан предоставить информацию о случаях мошенничества.</w:t>
            </w:r>
          </w:p>
        </w:tc>
      </w:tr>
      <w:tr w:rsidR="002D3F54" w:rsidRPr="009B6E50" w14:paraId="7E40E736" w14:textId="77777777" w:rsidTr="00E22C3A">
        <w:tc>
          <w:tcPr>
            <w:tcW w:w="5387" w:type="dxa"/>
          </w:tcPr>
          <w:p w14:paraId="7FC5AD3A" w14:textId="60EC0F4F" w:rsidR="002D3F54" w:rsidRPr="00075D0B" w:rsidRDefault="002D3F54" w:rsidP="00075D0B">
            <w:pPr>
              <w:ind w:firstLine="596"/>
              <w:jc w:val="both"/>
              <w:rPr>
                <w:rFonts w:ascii="Times New Roman" w:hAnsi="Times New Roman" w:cs="Times New Roman"/>
                <w:sz w:val="24"/>
                <w:szCs w:val="24"/>
              </w:rPr>
            </w:pPr>
            <w:r w:rsidRPr="00007DB4">
              <w:rPr>
                <w:rFonts w:ascii="Times New Roman" w:hAnsi="Times New Roman" w:cs="Times New Roman"/>
                <w:b/>
                <w:bCs/>
                <w:sz w:val="24"/>
                <w:szCs w:val="24"/>
                <w:lang w:val="uz-Latn-UZ"/>
              </w:rPr>
              <w:t>3.2.</w:t>
            </w:r>
            <w:r w:rsidRPr="00007DB4">
              <w:rPr>
                <w:rFonts w:ascii="Times New Roman" w:hAnsi="Times New Roman" w:cs="Times New Roman"/>
                <w:sz w:val="24"/>
                <w:szCs w:val="24"/>
                <w:lang w:val="uz-Latn-UZ"/>
              </w:rPr>
              <w:t> Yuqorida belgilangan majburiyatlar bajarilmasligi yoki lozim darajada bajarilmasligi natijasida kelib chiqqan har qanday holatlar (jumladan, q</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 xml:space="preserve">lga kiritilgan ma’lumotlar natijasida </w:t>
            </w:r>
            <w:r w:rsidRPr="00007DB4">
              <w:rPr>
                <w:rFonts w:ascii="Times New Roman" w:hAnsi="Times New Roman" w:cs="Times New Roman"/>
                <w:b/>
                <w:bCs/>
                <w:sz w:val="24"/>
                <w:szCs w:val="24"/>
                <w:lang w:val="uz-Latn-UZ"/>
              </w:rPr>
              <w:t>uchinchi</w:t>
            </w:r>
            <w:r w:rsidRPr="00007DB4">
              <w:rPr>
                <w:rFonts w:ascii="Times New Roman" w:hAnsi="Times New Roman" w:cs="Times New Roman"/>
                <w:sz w:val="24"/>
                <w:szCs w:val="24"/>
                <w:lang w:val="uz-Latn-UZ"/>
              </w:rPr>
              <w:t xml:space="preserve"> </w:t>
            </w:r>
            <w:r w:rsidRPr="00007DB4">
              <w:rPr>
                <w:rFonts w:ascii="Times New Roman" w:hAnsi="Times New Roman" w:cs="Times New Roman"/>
                <w:b/>
                <w:bCs/>
                <w:sz w:val="24"/>
                <w:szCs w:val="24"/>
                <w:lang w:val="uz-Latn-UZ"/>
              </w:rPr>
              <w:t>shaxslar</w:t>
            </w:r>
            <w:r w:rsidRPr="00007DB4">
              <w:rPr>
                <w:rFonts w:ascii="Times New Roman" w:hAnsi="Times New Roman" w:cs="Times New Roman"/>
                <w:sz w:val="24"/>
                <w:szCs w:val="24"/>
                <w:lang w:val="uz-Latn-UZ"/>
              </w:rPr>
              <w:t xml:space="preserve"> tomonidan amalga oshirilgan operatsiyalar va boshqa harakatlar) va har qanday k</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rinishdagi zararlar uchun Bank javobgar b</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 xml:space="preserve">lmaydi. </w:t>
            </w:r>
          </w:p>
        </w:tc>
        <w:tc>
          <w:tcPr>
            <w:tcW w:w="5103" w:type="dxa"/>
          </w:tcPr>
          <w:p w14:paraId="5D937D75" w14:textId="3B9B7EC3" w:rsidR="002D3F54" w:rsidRPr="00FE5A0C" w:rsidRDefault="002D3F54" w:rsidP="00075D0B">
            <w:pPr>
              <w:tabs>
                <w:tab w:val="left" w:pos="1134"/>
              </w:tabs>
              <w:ind w:firstLine="567"/>
              <w:jc w:val="both"/>
              <w:rPr>
                <w:rFonts w:ascii="Times New Roman" w:hAnsi="Times New Roman" w:cs="Times New Roman"/>
                <w:sz w:val="24"/>
                <w:szCs w:val="24"/>
              </w:rPr>
            </w:pPr>
            <w:r w:rsidRPr="00FE5A0C">
              <w:rPr>
                <w:rFonts w:ascii="Times New Roman" w:hAnsi="Times New Roman" w:cs="Times New Roman"/>
                <w:b/>
                <w:bCs/>
                <w:sz w:val="24"/>
                <w:szCs w:val="24"/>
              </w:rPr>
              <w:t>3.2.</w:t>
            </w:r>
            <w:r w:rsidRPr="00FE5A0C">
              <w:rPr>
                <w:rFonts w:ascii="Times New Roman" w:hAnsi="Times New Roman" w:cs="Times New Roman"/>
                <w:sz w:val="24"/>
                <w:szCs w:val="24"/>
              </w:rPr>
              <w:t xml:space="preserve"> Банк не несет ответственности за любые обстоятельства (в том числе операции и иные действия, совершенные </w:t>
            </w:r>
            <w:r w:rsidRPr="00FE5A0C">
              <w:rPr>
                <w:rFonts w:ascii="Times New Roman" w:hAnsi="Times New Roman" w:cs="Times New Roman"/>
                <w:b/>
                <w:bCs/>
                <w:sz w:val="24"/>
                <w:szCs w:val="24"/>
              </w:rPr>
              <w:t>третьими лицами</w:t>
            </w:r>
            <w:r w:rsidRPr="00FE5A0C">
              <w:rPr>
                <w:rFonts w:ascii="Times New Roman" w:hAnsi="Times New Roman" w:cs="Times New Roman"/>
                <w:sz w:val="24"/>
                <w:szCs w:val="24"/>
              </w:rPr>
              <w:t xml:space="preserve"> с использованием полученных данных) и за убытки любого вида, возникшие вследствие неисполнения либо ненадлежащего исполнения вышеуказанных обязательств.</w:t>
            </w:r>
          </w:p>
        </w:tc>
      </w:tr>
      <w:tr w:rsidR="002D3F54" w:rsidRPr="009B6E50" w14:paraId="18C370F6" w14:textId="77777777" w:rsidTr="00E22C3A">
        <w:tc>
          <w:tcPr>
            <w:tcW w:w="5387" w:type="dxa"/>
          </w:tcPr>
          <w:p w14:paraId="6406B1FE" w14:textId="32FF84A1" w:rsidR="002D3F54" w:rsidRPr="00C133AB" w:rsidRDefault="002D3F54" w:rsidP="00075D0B">
            <w:pPr>
              <w:pStyle w:val="a4"/>
              <w:widowControl w:val="0"/>
              <w:tabs>
                <w:tab w:val="left" w:pos="1134"/>
              </w:tabs>
              <w:ind w:left="0" w:firstLine="596"/>
              <w:jc w:val="both"/>
              <w:rPr>
                <w:rFonts w:ascii="Times New Roman" w:eastAsia="Times New Roman" w:hAnsi="Times New Roman" w:cs="Times New Roman"/>
                <w:sz w:val="24"/>
                <w:szCs w:val="24"/>
                <w:lang w:val="en-US"/>
              </w:rPr>
            </w:pPr>
            <w:r w:rsidRPr="00007DB4">
              <w:rPr>
                <w:rFonts w:ascii="Times New Roman" w:hAnsi="Times New Roman" w:cs="Times New Roman"/>
                <w:b/>
                <w:bCs/>
                <w:sz w:val="24"/>
                <w:szCs w:val="24"/>
                <w:lang w:val="uz-Latn-UZ"/>
              </w:rPr>
              <w:t>3.3.</w:t>
            </w:r>
            <w:r w:rsidRPr="00007DB4">
              <w:rPr>
                <w:rFonts w:ascii="Times New Roman" w:hAnsi="Times New Roman" w:cs="Times New Roman"/>
                <w:sz w:val="24"/>
                <w:szCs w:val="24"/>
                <w:lang w:val="uz-Latn-UZ"/>
              </w:rPr>
              <w:t> Bank tomonidan foydalanuvchi/mijozga firibgarlik belgilari aniqlanganligi t</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g‘risida oqilona muddatda ma’lumot beriladi.</w:t>
            </w:r>
          </w:p>
        </w:tc>
        <w:tc>
          <w:tcPr>
            <w:tcW w:w="5103" w:type="dxa"/>
          </w:tcPr>
          <w:p w14:paraId="6FE75562" w14:textId="52A7A359" w:rsidR="002D3F54" w:rsidRPr="00FE5A0C" w:rsidRDefault="002D3F54" w:rsidP="00075D0B">
            <w:pPr>
              <w:tabs>
                <w:tab w:val="left" w:pos="1134"/>
              </w:tabs>
              <w:ind w:firstLine="567"/>
              <w:jc w:val="both"/>
              <w:rPr>
                <w:rFonts w:ascii="Times New Roman" w:hAnsi="Times New Roman" w:cs="Times New Roman"/>
                <w:sz w:val="24"/>
                <w:szCs w:val="24"/>
              </w:rPr>
            </w:pPr>
            <w:r w:rsidRPr="00FE5A0C">
              <w:rPr>
                <w:rFonts w:ascii="Times New Roman" w:hAnsi="Times New Roman" w:cs="Times New Roman"/>
                <w:b/>
                <w:bCs/>
                <w:sz w:val="24"/>
                <w:szCs w:val="24"/>
              </w:rPr>
              <w:t>3.3.</w:t>
            </w:r>
            <w:r w:rsidRPr="00FE5A0C">
              <w:rPr>
                <w:rFonts w:ascii="Times New Roman" w:hAnsi="Times New Roman" w:cs="Times New Roman"/>
                <w:sz w:val="24"/>
                <w:szCs w:val="24"/>
              </w:rPr>
              <w:t> Банк информирует пользователя/клиента о выявлении признаков мошенничества в разумный срок.</w:t>
            </w:r>
          </w:p>
        </w:tc>
      </w:tr>
      <w:tr w:rsidR="002D3F54" w:rsidRPr="009B6E50" w14:paraId="4DEA48BE" w14:textId="77777777" w:rsidTr="00E22C3A">
        <w:tc>
          <w:tcPr>
            <w:tcW w:w="5387" w:type="dxa"/>
          </w:tcPr>
          <w:p w14:paraId="19815B5C" w14:textId="7003264D" w:rsidR="002D3F54" w:rsidRPr="00A578C8" w:rsidRDefault="002D3F54" w:rsidP="00075D0B">
            <w:pPr>
              <w:tabs>
                <w:tab w:val="left" w:pos="284"/>
              </w:tabs>
              <w:jc w:val="center"/>
              <w:rPr>
                <w:rFonts w:ascii="Times New Roman" w:hAnsi="Times New Roman" w:cs="Times New Roman"/>
                <w:b/>
                <w:sz w:val="24"/>
                <w:szCs w:val="24"/>
                <w:lang w:val="en-US"/>
              </w:rPr>
            </w:pPr>
            <w:r w:rsidRPr="00007DB4">
              <w:rPr>
                <w:rFonts w:ascii="Times New Roman" w:hAnsi="Times New Roman" w:cs="Times New Roman"/>
                <w:b/>
                <w:sz w:val="24"/>
                <w:szCs w:val="24"/>
                <w:lang w:val="uz-Latn-UZ"/>
              </w:rPr>
              <w:t>4. Omonatga foizlar hisoblash va toʻlash tartibi</w:t>
            </w:r>
          </w:p>
        </w:tc>
        <w:tc>
          <w:tcPr>
            <w:tcW w:w="5103" w:type="dxa"/>
          </w:tcPr>
          <w:p w14:paraId="129A8B9A" w14:textId="1EBDBCDD" w:rsidR="002D3F54" w:rsidRPr="00075D0B" w:rsidRDefault="002D3F54" w:rsidP="00075D0B">
            <w:pPr>
              <w:pStyle w:val="a4"/>
              <w:tabs>
                <w:tab w:val="left" w:pos="360"/>
                <w:tab w:val="left" w:pos="1134"/>
              </w:tabs>
              <w:ind w:left="0"/>
              <w:jc w:val="center"/>
              <w:rPr>
                <w:rFonts w:ascii="Times New Roman" w:hAnsi="Times New Roman" w:cs="Times New Roman"/>
                <w:b/>
                <w:bCs/>
                <w:sz w:val="24"/>
                <w:szCs w:val="24"/>
                <w:lang w:val="bg-BG"/>
              </w:rPr>
            </w:pPr>
            <w:r>
              <w:rPr>
                <w:rFonts w:ascii="Times New Roman" w:hAnsi="Times New Roman" w:cs="Times New Roman"/>
                <w:b/>
                <w:bCs/>
                <w:sz w:val="24"/>
                <w:szCs w:val="24"/>
              </w:rPr>
              <w:t>4</w:t>
            </w:r>
            <w:r w:rsidRPr="009B6E50">
              <w:rPr>
                <w:rFonts w:ascii="Times New Roman" w:hAnsi="Times New Roman" w:cs="Times New Roman"/>
                <w:b/>
                <w:bCs/>
                <w:sz w:val="24"/>
                <w:szCs w:val="24"/>
              </w:rPr>
              <w:t xml:space="preserve">. </w:t>
            </w:r>
            <w:r w:rsidRPr="009B6E50">
              <w:rPr>
                <w:rFonts w:ascii="Times New Roman" w:hAnsi="Times New Roman" w:cs="Times New Roman"/>
                <w:b/>
                <w:bCs/>
                <w:sz w:val="24"/>
                <w:szCs w:val="24"/>
                <w:lang w:val="bg-BG"/>
              </w:rPr>
              <w:t>Порядок начисления и выплаты процентов по вкладу</w:t>
            </w:r>
          </w:p>
        </w:tc>
      </w:tr>
      <w:tr w:rsidR="002D3F54" w:rsidRPr="009B6E50" w14:paraId="02732F7D" w14:textId="77777777" w:rsidTr="00E22C3A">
        <w:tc>
          <w:tcPr>
            <w:tcW w:w="5387" w:type="dxa"/>
          </w:tcPr>
          <w:p w14:paraId="4E56CC27" w14:textId="65E39B76" w:rsidR="002D3F54" w:rsidRPr="00C133AB" w:rsidRDefault="002D3F54" w:rsidP="00075D0B">
            <w:pPr>
              <w:widowControl w:val="0"/>
              <w:tabs>
                <w:tab w:val="left" w:pos="1217"/>
              </w:tabs>
              <w:ind w:firstLine="567"/>
              <w:jc w:val="both"/>
              <w:rPr>
                <w:rFonts w:ascii="Times New Roman" w:eastAsia="Times New Roman" w:hAnsi="Times New Roman" w:cs="Times New Roman"/>
                <w:sz w:val="24"/>
                <w:szCs w:val="24"/>
                <w:lang w:val="en-US"/>
              </w:rPr>
            </w:pPr>
            <w:r w:rsidRPr="00007DB4">
              <w:rPr>
                <w:rFonts w:ascii="Times New Roman" w:hAnsi="Times New Roman" w:cs="Times New Roman"/>
                <w:b/>
                <w:bCs/>
                <w:sz w:val="24"/>
                <w:szCs w:val="24"/>
                <w:lang w:val="uz-Latn-UZ"/>
              </w:rPr>
              <w:t>4.1.</w:t>
            </w:r>
            <w:r w:rsidRPr="00007DB4">
              <w:rPr>
                <w:rFonts w:ascii="Times New Roman" w:hAnsi="Times New Roman" w:cs="Times New Roman"/>
                <w:sz w:val="24"/>
                <w:szCs w:val="24"/>
                <w:lang w:val="uz-Latn-UZ"/>
              </w:rPr>
              <w:t xml:space="preserve"> Omonatga foizlar har kuni yillik bazaviy davr - 365 kundan kelib chiqqan holda hisoblab yoziladi. Foizlar omonat mablagʻi Bankka tushgan kunning ertasidan boshlab, to u Omonatchiga qaytarilgan yoki boshqa asoslarga koʻra uning hisobvaragʻidan oʻchirilgan kundan oldingi kungacha boʻlgan davrga hisoblanadi.</w:t>
            </w:r>
            <w:r w:rsidRPr="00007DB4">
              <w:rPr>
                <w:rFonts w:ascii="Times New Roman" w:eastAsia="Times New Roman" w:hAnsi="Times New Roman" w:cs="Times New Roman"/>
                <w:sz w:val="24"/>
                <w:szCs w:val="24"/>
                <w:lang w:val="uz-Latn-UZ"/>
              </w:rPr>
              <w:t xml:space="preserve"> Omonat summasiga hisoblangan foizlar Omonat shartlarida belgilangan muddat va tartibda Omonatchiga </w:t>
            </w:r>
            <w:r w:rsidRPr="00007DB4">
              <w:rPr>
                <w:rFonts w:ascii="Times New Roman" w:eastAsia="Times New Roman" w:hAnsi="Times New Roman" w:cs="Times New Roman"/>
                <w:i/>
                <w:iCs/>
                <w:sz w:val="24"/>
                <w:szCs w:val="24"/>
                <w:lang w:val="uz-Latn-UZ"/>
              </w:rPr>
              <w:t xml:space="preserve">(norezident boʻlgan jismoniy shaxs omonatiga hisoblangan foiz daromadidan Oʻzbekiston Respublikasining Soliq kodeksining 382-moddasiga asosan 10 foiz miqdorida belgilangan tartibda soliq chegirib qolgan holda omonat hisobvarag’iga </w:t>
            </w:r>
            <w:r w:rsidR="00C133AB">
              <w:rPr>
                <w:rFonts w:ascii="Times New Roman" w:eastAsia="Times New Roman" w:hAnsi="Times New Roman" w:cs="Times New Roman"/>
                <w:i/>
                <w:iCs/>
                <w:sz w:val="24"/>
                <w:szCs w:val="24"/>
                <w:lang w:val="uz-Latn-UZ"/>
              </w:rPr>
              <w:t>o‘</w:t>
            </w:r>
            <w:r w:rsidRPr="00007DB4">
              <w:rPr>
                <w:rFonts w:ascii="Times New Roman" w:eastAsia="Times New Roman" w:hAnsi="Times New Roman" w:cs="Times New Roman"/>
                <w:i/>
                <w:iCs/>
                <w:sz w:val="24"/>
                <w:szCs w:val="24"/>
                <w:lang w:val="uz-Latn-UZ"/>
              </w:rPr>
              <w:t>tkazilgan kuni avtomatik tarzda ushlab qolish orqali)</w:t>
            </w:r>
            <w:r w:rsidRPr="00007DB4">
              <w:rPr>
                <w:rFonts w:ascii="Times New Roman" w:eastAsia="Times New Roman" w:hAnsi="Times New Roman" w:cs="Times New Roman"/>
                <w:sz w:val="24"/>
                <w:szCs w:val="24"/>
                <w:lang w:val="uz-Latn-UZ"/>
              </w:rPr>
              <w:t xml:space="preserve"> toʻlab beriladi</w:t>
            </w:r>
            <w:r w:rsidRPr="00007DB4">
              <w:rPr>
                <w:rFonts w:ascii="Times New Roman" w:hAnsi="Times New Roman" w:cs="Times New Roman"/>
                <w:sz w:val="24"/>
                <w:szCs w:val="24"/>
                <w:lang w:val="uz-Latn-UZ"/>
              </w:rPr>
              <w:t>. Norezidentdan ushlab qolingan daromad solig’i summasi b</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yicha qayta hisoblash amalga oshirilmaydi.</w:t>
            </w:r>
            <w:r w:rsidRPr="00C345DF">
              <w:rPr>
                <w:rFonts w:ascii="Times New Roman" w:hAnsi="Times New Roman" w:cs="Times New Roman"/>
                <w:sz w:val="24"/>
                <w:szCs w:val="24"/>
                <w:lang w:val="uz-Latn-UZ"/>
              </w:rPr>
              <w:t xml:space="preserve"> </w:t>
            </w:r>
          </w:p>
        </w:tc>
        <w:tc>
          <w:tcPr>
            <w:tcW w:w="5103" w:type="dxa"/>
          </w:tcPr>
          <w:p w14:paraId="72E2D0DA" w14:textId="1931DF87" w:rsidR="002D3F54" w:rsidRPr="00075D0B" w:rsidRDefault="002D3F54" w:rsidP="00075D0B">
            <w:pPr>
              <w:tabs>
                <w:tab w:val="left" w:pos="1134"/>
              </w:tabs>
              <w:ind w:firstLine="567"/>
              <w:jc w:val="both"/>
              <w:rPr>
                <w:rFonts w:ascii="Times New Roman" w:hAnsi="Times New Roman" w:cs="Times New Roman"/>
                <w:sz w:val="24"/>
                <w:szCs w:val="24"/>
                <w:lang w:val="bg-BG"/>
              </w:rPr>
            </w:pPr>
            <w:r w:rsidRPr="00075D0B">
              <w:rPr>
                <w:rFonts w:ascii="Times New Roman" w:hAnsi="Times New Roman" w:cs="Times New Roman"/>
                <w:b/>
                <w:bCs/>
                <w:sz w:val="24"/>
                <w:szCs w:val="24"/>
                <w:lang w:val="bg-BG"/>
              </w:rPr>
              <w:t>4.1.</w:t>
            </w:r>
            <w:r w:rsidR="00075D0B">
              <w:rPr>
                <w:rFonts w:ascii="Times New Roman" w:hAnsi="Times New Roman" w:cs="Times New Roman"/>
                <w:sz w:val="24"/>
                <w:szCs w:val="24"/>
                <w:lang w:val="bg-BG"/>
              </w:rPr>
              <w:t> </w:t>
            </w:r>
            <w:r w:rsidRPr="009B6E50">
              <w:rPr>
                <w:rFonts w:ascii="Times New Roman" w:hAnsi="Times New Roman" w:cs="Times New Roman"/>
                <w:sz w:val="24"/>
                <w:szCs w:val="24"/>
                <w:lang w:val="bg-BG"/>
              </w:rPr>
              <w:t>Проценты начисляются ежедневно исходя из годового базового периода - 365 дней. Проценты начисляются на сумму вклада начиная со дня, следующего за днем ее поступления в Банк, по день, предшествующий ее возврату вкладчику, либо ее списанию со счета по другим основаниям. Проценты начисленные на сумму вклада, выплачиваются Вкладчику в сроки и в порядке, указанные в «Условиях вклада» (за вычетом налога в размере 10% от процентного дохода в день автоматически перечисленного с депозитного счёта, начисленного по депозиту физического лица-нерезидента в соответствии со статьей 382 Налогового кодекса Республики Узбекистан). Перерасчет сумм удержанного налога на доход с клиента не производится.</w:t>
            </w:r>
          </w:p>
        </w:tc>
      </w:tr>
      <w:tr w:rsidR="002D3F54" w:rsidRPr="009B6E50" w14:paraId="17FABCC8" w14:textId="77777777" w:rsidTr="00E22C3A">
        <w:tc>
          <w:tcPr>
            <w:tcW w:w="5387" w:type="dxa"/>
          </w:tcPr>
          <w:p w14:paraId="19C728E5" w14:textId="50465903" w:rsidR="002D3F54" w:rsidRPr="00A578C8" w:rsidRDefault="002D3F54" w:rsidP="00075D0B">
            <w:pPr>
              <w:tabs>
                <w:tab w:val="left" w:pos="1134"/>
              </w:tabs>
              <w:ind w:firstLine="567"/>
              <w:jc w:val="both"/>
              <w:rPr>
                <w:rFonts w:ascii="Times New Roman" w:hAnsi="Times New Roman" w:cs="Times New Roman"/>
                <w:sz w:val="24"/>
                <w:szCs w:val="24"/>
                <w:lang w:val="en-US"/>
              </w:rPr>
            </w:pPr>
            <w:r w:rsidRPr="00007DB4">
              <w:rPr>
                <w:rFonts w:ascii="Times New Roman" w:hAnsi="Times New Roman" w:cs="Times New Roman"/>
                <w:b/>
                <w:bCs/>
                <w:sz w:val="24"/>
                <w:szCs w:val="24"/>
                <w:lang w:val="uz-Latn-UZ"/>
              </w:rPr>
              <w:t>4.2.</w:t>
            </w:r>
            <w:r w:rsidRPr="00007DB4">
              <w:rPr>
                <w:rFonts w:ascii="Times New Roman" w:hAnsi="Times New Roman" w:cs="Times New Roman"/>
                <w:sz w:val="24"/>
                <w:szCs w:val="24"/>
                <w:lang w:val="uz-Latn-UZ"/>
              </w:rPr>
              <w:t xml:space="preserve"> Omonat summasiga foizlar kunlik hisoblanib, omonatchining nomiga ochilgan 22400 - “Toʻlanishi lozim boʻlgan hisoblangan foizlar” hisobvaragʻining subhisobvaraqlarida yigʻib boriladi. Bir oy toʻlgandan soʻng (</w:t>
            </w:r>
            <w:r w:rsidRPr="00007DB4">
              <w:rPr>
                <w:rFonts w:ascii="Times New Roman" w:eastAsia="Times New Roman" w:hAnsi="Times New Roman" w:cs="Times New Roman"/>
                <w:i/>
                <w:iCs/>
                <w:sz w:val="24"/>
                <w:szCs w:val="24"/>
                <w:lang w:val="uz-Latn-UZ"/>
              </w:rPr>
              <w:t>norezident boʻlgan jismoniy shaxs omonatiga hisoblangan foizlardan avtomatik 10% chegirib</w:t>
            </w:r>
            <w:r w:rsidRPr="00007DB4">
              <w:rPr>
                <w:rFonts w:ascii="Times New Roman" w:hAnsi="Times New Roman" w:cs="Times New Roman"/>
                <w:sz w:val="24"/>
                <w:szCs w:val="24"/>
                <w:lang w:val="uz-Latn-UZ"/>
              </w:rPr>
              <w:t>) omonatchining 20206- “Talab qilib olguncha“ omonat hisobvaragʻiga kirim qilinadi. Ushbu mablagʻlarni omonatchi Oferta shartnomasi va omonat shartlariga asosan mustaqil tasarruf etadi.</w:t>
            </w:r>
          </w:p>
        </w:tc>
        <w:tc>
          <w:tcPr>
            <w:tcW w:w="5103" w:type="dxa"/>
          </w:tcPr>
          <w:p w14:paraId="0878A912" w14:textId="09DBCCA4" w:rsidR="002D3F54" w:rsidRPr="00075D0B" w:rsidRDefault="002D3F54" w:rsidP="00075D0B">
            <w:pPr>
              <w:tabs>
                <w:tab w:val="left" w:pos="1134"/>
              </w:tabs>
              <w:ind w:firstLine="567"/>
              <w:jc w:val="both"/>
              <w:rPr>
                <w:rFonts w:ascii="Times New Roman" w:hAnsi="Times New Roman" w:cs="Times New Roman"/>
                <w:sz w:val="24"/>
                <w:szCs w:val="24"/>
                <w:lang w:val="bg-BG"/>
              </w:rPr>
            </w:pPr>
            <w:r w:rsidRPr="00075D0B">
              <w:rPr>
                <w:rFonts w:ascii="Times New Roman" w:hAnsi="Times New Roman" w:cs="Times New Roman"/>
                <w:b/>
                <w:bCs/>
                <w:sz w:val="24"/>
                <w:szCs w:val="24"/>
                <w:lang w:val="bg-BG"/>
              </w:rPr>
              <w:t>4.2.</w:t>
            </w:r>
            <w:r w:rsidR="00075D0B">
              <w:rPr>
                <w:rFonts w:ascii="Times New Roman" w:hAnsi="Times New Roman" w:cs="Times New Roman"/>
                <w:sz w:val="24"/>
                <w:szCs w:val="24"/>
                <w:lang w:val="bg-BG"/>
              </w:rPr>
              <w:t> </w:t>
            </w:r>
            <w:r w:rsidRPr="009B6E50">
              <w:rPr>
                <w:rFonts w:ascii="Times New Roman" w:hAnsi="Times New Roman" w:cs="Times New Roman"/>
                <w:sz w:val="24"/>
                <w:szCs w:val="24"/>
                <w:lang w:val="bg-BG"/>
              </w:rPr>
              <w:t xml:space="preserve">Проценты по вкладу начисляются ежедневно и резервируются на субсчете 22400 - “Начисленные проценты к выплате”, который открыт на имя вкладчика. В конце одного месяца (10% автоматически вычесляются с процентов начисленных на депозит физических лиц нерезедентов) средства будут зачислены на депозитный счет 20206 –“Довостребования”. Вкладчик самостоятельно распоряжается этими </w:t>
            </w:r>
            <w:r w:rsidRPr="009B6E50">
              <w:rPr>
                <w:rFonts w:ascii="Times New Roman" w:hAnsi="Times New Roman" w:cs="Times New Roman"/>
                <w:sz w:val="24"/>
                <w:szCs w:val="24"/>
                <w:lang w:val="bg-BG"/>
              </w:rPr>
              <w:lastRenderedPageBreak/>
              <w:t>средствами в соответствии Оферты и условий вклада.</w:t>
            </w:r>
          </w:p>
        </w:tc>
      </w:tr>
      <w:tr w:rsidR="002D3F54" w:rsidRPr="009B6E50" w14:paraId="3E321B61" w14:textId="77777777" w:rsidTr="00E22C3A">
        <w:tc>
          <w:tcPr>
            <w:tcW w:w="5387" w:type="dxa"/>
          </w:tcPr>
          <w:p w14:paraId="0CDB1460" w14:textId="35D1B317" w:rsidR="002D3F54" w:rsidRPr="00075D0B" w:rsidRDefault="002D3F54" w:rsidP="00075D0B">
            <w:pPr>
              <w:tabs>
                <w:tab w:val="left" w:pos="1134"/>
              </w:tabs>
              <w:ind w:firstLine="567"/>
              <w:jc w:val="both"/>
              <w:rPr>
                <w:rFonts w:ascii="Times New Roman" w:hAnsi="Times New Roman" w:cs="Times New Roman"/>
                <w:sz w:val="24"/>
                <w:szCs w:val="24"/>
              </w:rPr>
            </w:pPr>
            <w:r w:rsidRPr="00007DB4">
              <w:rPr>
                <w:rFonts w:ascii="Times New Roman" w:hAnsi="Times New Roman" w:cs="Times New Roman"/>
                <w:b/>
                <w:bCs/>
                <w:sz w:val="24"/>
                <w:szCs w:val="24"/>
                <w:lang w:val="uz-Latn-UZ"/>
              </w:rPr>
              <w:lastRenderedPageBreak/>
              <w:t>4.3.</w:t>
            </w:r>
            <w:r w:rsidRPr="00007DB4">
              <w:rPr>
                <w:rFonts w:ascii="Times New Roman" w:hAnsi="Times New Roman" w:cs="Times New Roman"/>
                <w:sz w:val="24"/>
                <w:szCs w:val="24"/>
                <w:lang w:val="uz-Latn-UZ"/>
              </w:rPr>
              <w:tab/>
              <w:t xml:space="preserve">Omonat shartlarida boshqacha tartib nazarda tutilmagan boʻlsa, omonat saqlash muddati tugagunga qadar talab qilib olingan omonatlarga ushbu shartnomaning 4.2-bandiga asosan yakunlangan kun/oylar uchun foizlar toʻlab beriladi. </w:t>
            </w:r>
          </w:p>
        </w:tc>
        <w:tc>
          <w:tcPr>
            <w:tcW w:w="5103" w:type="dxa"/>
          </w:tcPr>
          <w:p w14:paraId="4BA96FC8" w14:textId="48D03B84" w:rsidR="002D3F54" w:rsidRDefault="002D3F54" w:rsidP="00075D0B">
            <w:pPr>
              <w:tabs>
                <w:tab w:val="left" w:pos="1134"/>
              </w:tabs>
              <w:ind w:firstLine="567"/>
              <w:jc w:val="both"/>
              <w:rPr>
                <w:rFonts w:ascii="Times New Roman" w:hAnsi="Times New Roman" w:cs="Times New Roman"/>
                <w:sz w:val="24"/>
                <w:szCs w:val="24"/>
                <w:lang w:val="bg-BG"/>
              </w:rPr>
            </w:pPr>
            <w:r w:rsidRPr="00007DB4">
              <w:rPr>
                <w:rFonts w:ascii="Times New Roman" w:hAnsi="Times New Roman" w:cs="Times New Roman"/>
                <w:b/>
                <w:bCs/>
                <w:sz w:val="24"/>
                <w:szCs w:val="24"/>
                <w:lang w:val="bg-BG"/>
              </w:rPr>
              <w:t>4.3.</w:t>
            </w:r>
            <w:r w:rsidRPr="009B6E50">
              <w:rPr>
                <w:rFonts w:ascii="Times New Roman" w:hAnsi="Times New Roman" w:cs="Times New Roman"/>
                <w:sz w:val="24"/>
                <w:szCs w:val="24"/>
                <w:lang w:val="bg-BG"/>
              </w:rPr>
              <w:t xml:space="preserve"> Если иное не предусмотрено условиями вклада, проценты по востребованным вкладам до истечения срока вклада, выплачиваются в соответствии с пунктом </w:t>
            </w:r>
            <w:r w:rsidRPr="00007DB4">
              <w:rPr>
                <w:rFonts w:ascii="Times New Roman" w:hAnsi="Times New Roman" w:cs="Times New Roman"/>
                <w:sz w:val="24"/>
                <w:szCs w:val="24"/>
              </w:rPr>
              <w:t>4</w:t>
            </w:r>
            <w:r w:rsidRPr="009B6E50">
              <w:rPr>
                <w:rFonts w:ascii="Times New Roman" w:hAnsi="Times New Roman" w:cs="Times New Roman"/>
                <w:sz w:val="24"/>
                <w:szCs w:val="24"/>
                <w:lang w:val="bg-BG"/>
              </w:rPr>
              <w:t>.2 данной Оферты.</w:t>
            </w:r>
          </w:p>
        </w:tc>
      </w:tr>
      <w:tr w:rsidR="002D3F54" w:rsidRPr="009B6E50" w14:paraId="641B4CF2" w14:textId="77777777" w:rsidTr="00E22C3A">
        <w:tc>
          <w:tcPr>
            <w:tcW w:w="5387" w:type="dxa"/>
          </w:tcPr>
          <w:p w14:paraId="268CEF6C" w14:textId="3C3513AF" w:rsidR="002D3F54" w:rsidRPr="00075D0B" w:rsidRDefault="002D3F54" w:rsidP="00075D0B">
            <w:pPr>
              <w:ind w:firstLine="567"/>
              <w:jc w:val="both"/>
              <w:rPr>
                <w:rFonts w:ascii="Times New Roman" w:hAnsi="Times New Roman" w:cs="Times New Roman"/>
                <w:sz w:val="24"/>
                <w:szCs w:val="24"/>
              </w:rPr>
            </w:pPr>
            <w:r w:rsidRPr="00007DB4">
              <w:rPr>
                <w:rFonts w:ascii="Times New Roman" w:hAnsi="Times New Roman" w:cs="Times New Roman"/>
                <w:b/>
                <w:bCs/>
                <w:sz w:val="24"/>
                <w:szCs w:val="24"/>
                <w:lang w:val="uz-Latn-UZ"/>
              </w:rPr>
              <w:t>4.4.</w:t>
            </w:r>
            <w:r w:rsidRPr="00007DB4">
              <w:rPr>
                <w:rFonts w:ascii="Times New Roman" w:hAnsi="Times New Roman" w:cs="Times New Roman"/>
                <w:sz w:val="24"/>
                <w:szCs w:val="24"/>
                <w:lang w:val="uz-Latn-UZ"/>
              </w:rPr>
              <w:t xml:space="preserve"> Saqlash muddati tugagandan keyin talab qilib olinmagan omonatlar talab qilib olinguncha hisobvaragʻlariga avtomat ravishda oʻtkaziladi va bu davrlar uchun omonatga foizlar hisoblanmaydi.</w:t>
            </w:r>
          </w:p>
        </w:tc>
        <w:tc>
          <w:tcPr>
            <w:tcW w:w="5103" w:type="dxa"/>
          </w:tcPr>
          <w:p w14:paraId="07C9CF1D" w14:textId="77881FB3" w:rsidR="002D3F54" w:rsidRDefault="002D3F54" w:rsidP="00075D0B">
            <w:pPr>
              <w:tabs>
                <w:tab w:val="left" w:pos="1134"/>
              </w:tabs>
              <w:ind w:firstLine="567"/>
              <w:jc w:val="both"/>
              <w:rPr>
                <w:rFonts w:ascii="Times New Roman" w:hAnsi="Times New Roman" w:cs="Times New Roman"/>
                <w:sz w:val="24"/>
                <w:szCs w:val="24"/>
                <w:lang w:val="bg-BG"/>
              </w:rPr>
            </w:pPr>
            <w:r w:rsidRPr="00007DB4">
              <w:rPr>
                <w:rFonts w:ascii="Times New Roman" w:hAnsi="Times New Roman" w:cs="Times New Roman"/>
                <w:b/>
                <w:bCs/>
                <w:sz w:val="24"/>
                <w:szCs w:val="24"/>
                <w:lang w:val="bg-BG"/>
              </w:rPr>
              <w:t>4.4.</w:t>
            </w:r>
            <w:r w:rsidRPr="009B6E50">
              <w:rPr>
                <w:rFonts w:ascii="Times New Roman" w:hAnsi="Times New Roman" w:cs="Times New Roman"/>
                <w:sz w:val="24"/>
                <w:szCs w:val="24"/>
                <w:lang w:val="bg-BG"/>
              </w:rPr>
              <w:t xml:space="preserve"> По истечению срока хранения невостребованные вклады автоматически перечисляются во вклад до востребования и на этот период проценты не начисляются. </w:t>
            </w:r>
          </w:p>
        </w:tc>
      </w:tr>
      <w:tr w:rsidR="002D3F54" w:rsidRPr="009B6E50" w14:paraId="7BDA53FD" w14:textId="77777777" w:rsidTr="00E22C3A">
        <w:tc>
          <w:tcPr>
            <w:tcW w:w="5387" w:type="dxa"/>
          </w:tcPr>
          <w:p w14:paraId="5E3A075D" w14:textId="649A5FC9" w:rsidR="002D3F54" w:rsidRPr="00075D0B" w:rsidRDefault="002D3F54" w:rsidP="00075D0B">
            <w:pPr>
              <w:tabs>
                <w:tab w:val="left" w:pos="284"/>
              </w:tabs>
              <w:jc w:val="center"/>
              <w:rPr>
                <w:rFonts w:ascii="Times New Roman" w:hAnsi="Times New Roman" w:cs="Times New Roman"/>
                <w:b/>
                <w:sz w:val="24"/>
                <w:szCs w:val="24"/>
              </w:rPr>
            </w:pPr>
            <w:r w:rsidRPr="00007DB4">
              <w:rPr>
                <w:rFonts w:ascii="Times New Roman" w:hAnsi="Times New Roman" w:cs="Times New Roman"/>
                <w:b/>
                <w:sz w:val="24"/>
                <w:szCs w:val="24"/>
                <w:lang w:val="uz-Latn-UZ"/>
              </w:rPr>
              <w:t>5.Tomonlarning huquq va majburiyatlari</w:t>
            </w:r>
          </w:p>
        </w:tc>
        <w:tc>
          <w:tcPr>
            <w:tcW w:w="5103" w:type="dxa"/>
          </w:tcPr>
          <w:p w14:paraId="733964BB" w14:textId="5B40EB93" w:rsidR="002D3F54" w:rsidRPr="00075D0B" w:rsidRDefault="002D3F54" w:rsidP="00075D0B">
            <w:pPr>
              <w:tabs>
                <w:tab w:val="left" w:pos="360"/>
                <w:tab w:val="left" w:pos="1134"/>
              </w:tabs>
              <w:jc w:val="center"/>
              <w:rPr>
                <w:rFonts w:ascii="Times New Roman" w:hAnsi="Times New Roman" w:cs="Times New Roman"/>
                <w:b/>
                <w:bCs/>
                <w:sz w:val="24"/>
                <w:szCs w:val="24"/>
                <w:lang w:val="bg-BG"/>
              </w:rPr>
            </w:pPr>
            <w:r>
              <w:rPr>
                <w:rFonts w:ascii="Times New Roman" w:hAnsi="Times New Roman" w:cs="Times New Roman"/>
                <w:b/>
                <w:bCs/>
                <w:sz w:val="24"/>
                <w:szCs w:val="24"/>
                <w:lang w:val="bg-BG"/>
              </w:rPr>
              <w:t>5. </w:t>
            </w:r>
            <w:r w:rsidRPr="00007DB4">
              <w:rPr>
                <w:rFonts w:ascii="Times New Roman" w:hAnsi="Times New Roman" w:cs="Times New Roman"/>
                <w:b/>
                <w:bCs/>
                <w:sz w:val="24"/>
                <w:szCs w:val="24"/>
                <w:lang w:val="bg-BG"/>
              </w:rPr>
              <w:t>Права и обязанности сторон</w:t>
            </w:r>
          </w:p>
        </w:tc>
      </w:tr>
      <w:tr w:rsidR="002D3F54" w:rsidRPr="009B6E50" w14:paraId="4CA13B8E" w14:textId="77777777" w:rsidTr="00E22C3A">
        <w:tc>
          <w:tcPr>
            <w:tcW w:w="5387" w:type="dxa"/>
          </w:tcPr>
          <w:p w14:paraId="28808302" w14:textId="326CE786" w:rsidR="002D3F54" w:rsidRPr="00075D0B" w:rsidRDefault="002D3F54" w:rsidP="00075D0B">
            <w:pPr>
              <w:tabs>
                <w:tab w:val="left" w:pos="1134"/>
              </w:tabs>
              <w:ind w:firstLine="567"/>
              <w:jc w:val="both"/>
              <w:rPr>
                <w:rFonts w:ascii="Times New Roman" w:hAnsi="Times New Roman" w:cs="Times New Roman"/>
                <w:b/>
                <w:sz w:val="24"/>
                <w:szCs w:val="24"/>
              </w:rPr>
            </w:pPr>
            <w:r w:rsidRPr="00007DB4">
              <w:rPr>
                <w:rFonts w:ascii="Times New Roman" w:hAnsi="Times New Roman" w:cs="Times New Roman"/>
                <w:b/>
                <w:sz w:val="24"/>
                <w:szCs w:val="24"/>
                <w:lang w:val="uz-Latn-UZ"/>
              </w:rPr>
              <w:t>5.1. Omonatchining huquqlari:</w:t>
            </w:r>
          </w:p>
        </w:tc>
        <w:tc>
          <w:tcPr>
            <w:tcW w:w="5103" w:type="dxa"/>
          </w:tcPr>
          <w:p w14:paraId="652EB9F8" w14:textId="115985C1" w:rsidR="002D3F54" w:rsidRDefault="002D3F54" w:rsidP="00075D0B">
            <w:pPr>
              <w:tabs>
                <w:tab w:val="left" w:pos="1134"/>
              </w:tabs>
              <w:ind w:firstLine="567"/>
              <w:jc w:val="both"/>
              <w:rPr>
                <w:rFonts w:ascii="Times New Roman" w:hAnsi="Times New Roman" w:cs="Times New Roman"/>
                <w:sz w:val="24"/>
                <w:szCs w:val="24"/>
                <w:lang w:val="bg-BG"/>
              </w:rPr>
            </w:pPr>
            <w:r w:rsidRPr="00007DB4">
              <w:rPr>
                <w:rFonts w:ascii="Times New Roman" w:hAnsi="Times New Roman" w:cs="Times New Roman"/>
                <w:b/>
                <w:bCs/>
                <w:sz w:val="24"/>
                <w:szCs w:val="24"/>
                <w:lang w:val="bg-BG"/>
              </w:rPr>
              <w:t>5.1.</w:t>
            </w:r>
            <w:r w:rsidRPr="009B6E50">
              <w:rPr>
                <w:rFonts w:ascii="Times New Roman" w:hAnsi="Times New Roman" w:cs="Times New Roman"/>
                <w:sz w:val="24"/>
                <w:szCs w:val="24"/>
                <w:lang w:val="bg-BG"/>
              </w:rPr>
              <w:tab/>
            </w:r>
            <w:r w:rsidRPr="00007DB4">
              <w:rPr>
                <w:rFonts w:ascii="Times New Roman" w:hAnsi="Times New Roman" w:cs="Times New Roman"/>
                <w:b/>
                <w:bCs/>
                <w:sz w:val="24"/>
                <w:szCs w:val="24"/>
                <w:lang w:val="bg-BG"/>
              </w:rPr>
              <w:t>Вкладчик вправе:</w:t>
            </w:r>
          </w:p>
        </w:tc>
      </w:tr>
      <w:tr w:rsidR="002D3F54" w:rsidRPr="009B6E50" w14:paraId="6FF79763" w14:textId="77777777" w:rsidTr="00E22C3A">
        <w:tc>
          <w:tcPr>
            <w:tcW w:w="5387" w:type="dxa"/>
          </w:tcPr>
          <w:p w14:paraId="6AD47F5C" w14:textId="3FA6FE04" w:rsidR="002D3F54" w:rsidRPr="00A578C8" w:rsidRDefault="002D3F54" w:rsidP="00075D0B">
            <w:pPr>
              <w:tabs>
                <w:tab w:val="left" w:pos="1134"/>
              </w:tabs>
              <w:ind w:firstLine="567"/>
              <w:jc w:val="both"/>
              <w:rPr>
                <w:rFonts w:ascii="Times New Roman" w:hAnsi="Times New Roman" w:cs="Times New Roman"/>
                <w:sz w:val="24"/>
                <w:szCs w:val="24"/>
                <w:lang w:val="en-US"/>
              </w:rPr>
            </w:pPr>
            <w:r w:rsidRPr="00007DB4">
              <w:rPr>
                <w:rFonts w:ascii="Times New Roman" w:hAnsi="Times New Roman" w:cs="Times New Roman"/>
                <w:sz w:val="24"/>
                <w:szCs w:val="24"/>
                <w:lang w:val="uz-Latn-UZ"/>
              </w:rPr>
              <w:t xml:space="preserve">5.1.1. Mazkur Oferta shartnomasi va Omonat shartlari doirasida omonat mablagʻlarini erkin tasarruf etish; </w:t>
            </w:r>
          </w:p>
        </w:tc>
        <w:tc>
          <w:tcPr>
            <w:tcW w:w="5103" w:type="dxa"/>
          </w:tcPr>
          <w:p w14:paraId="7526E3A1" w14:textId="046BAF55" w:rsidR="002D3F54" w:rsidRDefault="002D3F54" w:rsidP="00075D0B">
            <w:pPr>
              <w:tabs>
                <w:tab w:val="left" w:pos="1134"/>
              </w:tabs>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5</w:t>
            </w:r>
            <w:r w:rsidRPr="009B6E50">
              <w:rPr>
                <w:rFonts w:ascii="Times New Roman" w:hAnsi="Times New Roman" w:cs="Times New Roman"/>
                <w:sz w:val="24"/>
                <w:szCs w:val="24"/>
                <w:lang w:val="bg-BG"/>
              </w:rPr>
              <w:t>.1.1.</w:t>
            </w:r>
            <w:r w:rsidR="00075D0B">
              <w:rPr>
                <w:rFonts w:ascii="Times New Roman" w:hAnsi="Times New Roman" w:cs="Times New Roman"/>
                <w:sz w:val="24"/>
                <w:szCs w:val="24"/>
                <w:lang w:val="bg-BG"/>
              </w:rPr>
              <w:t> </w:t>
            </w:r>
            <w:r w:rsidRPr="009B6E50">
              <w:rPr>
                <w:rFonts w:ascii="Times New Roman" w:hAnsi="Times New Roman" w:cs="Times New Roman"/>
                <w:sz w:val="24"/>
                <w:szCs w:val="24"/>
                <w:lang w:val="bg-BG"/>
              </w:rPr>
              <w:t>Свободно распоряжаться денежными средствами в соответствии с настоящей Оферты и условиями депозита;</w:t>
            </w:r>
          </w:p>
        </w:tc>
      </w:tr>
      <w:tr w:rsidR="002D3F54" w:rsidRPr="009B6E50" w14:paraId="57A82A67" w14:textId="77777777" w:rsidTr="00E22C3A">
        <w:tc>
          <w:tcPr>
            <w:tcW w:w="5387" w:type="dxa"/>
          </w:tcPr>
          <w:p w14:paraId="1156126C" w14:textId="4195644D" w:rsidR="002D3F54" w:rsidRPr="00A578C8" w:rsidRDefault="002D3F54" w:rsidP="00075D0B">
            <w:pPr>
              <w:tabs>
                <w:tab w:val="left" w:pos="1134"/>
              </w:tabs>
              <w:ind w:firstLine="567"/>
              <w:jc w:val="both"/>
              <w:rPr>
                <w:rFonts w:ascii="Times New Roman" w:hAnsi="Times New Roman" w:cs="Times New Roman"/>
                <w:sz w:val="24"/>
                <w:szCs w:val="24"/>
                <w:lang w:val="en-US"/>
              </w:rPr>
            </w:pPr>
            <w:r w:rsidRPr="00007DB4">
              <w:rPr>
                <w:rFonts w:ascii="Times New Roman" w:hAnsi="Times New Roman" w:cs="Times New Roman"/>
                <w:sz w:val="24"/>
                <w:szCs w:val="24"/>
                <w:lang w:val="uz-Latn-UZ"/>
              </w:rPr>
              <w:t>5.1.2. Omonat shartlari haqida qoʻshimcha maʼlumotlar olish.</w:t>
            </w:r>
          </w:p>
        </w:tc>
        <w:tc>
          <w:tcPr>
            <w:tcW w:w="5103" w:type="dxa"/>
          </w:tcPr>
          <w:p w14:paraId="2E0D84B0" w14:textId="6C71BCDC" w:rsidR="002D3F54" w:rsidRDefault="002D3F54" w:rsidP="00075D0B">
            <w:pPr>
              <w:tabs>
                <w:tab w:val="left" w:pos="1134"/>
              </w:tabs>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5</w:t>
            </w:r>
            <w:r w:rsidRPr="009B6E50">
              <w:rPr>
                <w:rFonts w:ascii="Times New Roman" w:hAnsi="Times New Roman" w:cs="Times New Roman"/>
                <w:sz w:val="24"/>
                <w:szCs w:val="24"/>
                <w:lang w:val="bg-BG"/>
              </w:rPr>
              <w:t>.1.2.</w:t>
            </w:r>
            <w:r w:rsidRPr="009B6E50">
              <w:rPr>
                <w:rFonts w:ascii="Times New Roman" w:hAnsi="Times New Roman" w:cs="Times New Roman"/>
                <w:sz w:val="24"/>
                <w:szCs w:val="24"/>
                <w:lang w:val="bg-BG"/>
              </w:rPr>
              <w:tab/>
            </w:r>
            <w:r w:rsidR="00C133AB" w:rsidRPr="00C133AB">
              <w:rPr>
                <w:rFonts w:ascii="Times New Roman" w:hAnsi="Times New Roman" w:cs="Times New Roman"/>
                <w:sz w:val="24"/>
                <w:szCs w:val="24"/>
                <w:lang w:val="bg-BG"/>
              </w:rPr>
              <w:t>Получение дополнительной информации об условиях вклада.</w:t>
            </w:r>
          </w:p>
        </w:tc>
      </w:tr>
      <w:tr w:rsidR="002D3F54" w:rsidRPr="009B6E50" w14:paraId="17316F2C" w14:textId="77777777" w:rsidTr="00E22C3A">
        <w:tc>
          <w:tcPr>
            <w:tcW w:w="5387" w:type="dxa"/>
          </w:tcPr>
          <w:p w14:paraId="4F4C5457" w14:textId="2BBF1334" w:rsidR="002D3F54" w:rsidRPr="00C133AB" w:rsidRDefault="002D3F54" w:rsidP="00C133AB">
            <w:pPr>
              <w:tabs>
                <w:tab w:val="left" w:pos="1134"/>
              </w:tabs>
              <w:ind w:firstLine="567"/>
              <w:jc w:val="both"/>
              <w:rPr>
                <w:rFonts w:ascii="Times New Roman" w:hAnsi="Times New Roman" w:cs="Times New Roman"/>
                <w:b/>
                <w:sz w:val="24"/>
                <w:szCs w:val="24"/>
              </w:rPr>
            </w:pPr>
            <w:r w:rsidRPr="00007DB4">
              <w:rPr>
                <w:rFonts w:ascii="Times New Roman" w:hAnsi="Times New Roman" w:cs="Times New Roman"/>
                <w:b/>
                <w:sz w:val="24"/>
                <w:szCs w:val="24"/>
                <w:lang w:val="uz-Latn-UZ"/>
              </w:rPr>
              <w:t>5.2. Omonatchining majburiyatlari:</w:t>
            </w:r>
          </w:p>
        </w:tc>
        <w:tc>
          <w:tcPr>
            <w:tcW w:w="5103" w:type="dxa"/>
          </w:tcPr>
          <w:p w14:paraId="3E4C7BAD" w14:textId="62673091" w:rsidR="002D3F54" w:rsidRPr="00C133AB" w:rsidRDefault="002D3F54" w:rsidP="00C133AB">
            <w:pPr>
              <w:tabs>
                <w:tab w:val="left" w:pos="1134"/>
              </w:tabs>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5</w:t>
            </w:r>
            <w:r w:rsidRPr="009B6E50">
              <w:rPr>
                <w:rFonts w:ascii="Times New Roman" w:hAnsi="Times New Roman" w:cs="Times New Roman"/>
                <w:b/>
                <w:bCs/>
                <w:sz w:val="24"/>
                <w:szCs w:val="24"/>
                <w:lang w:val="bg-BG"/>
              </w:rPr>
              <w:t>.2.</w:t>
            </w:r>
            <w:r w:rsidRPr="009B6E50">
              <w:rPr>
                <w:rFonts w:ascii="Times New Roman" w:hAnsi="Times New Roman" w:cs="Times New Roman"/>
                <w:b/>
                <w:bCs/>
                <w:sz w:val="24"/>
                <w:szCs w:val="24"/>
                <w:lang w:val="bg-BG"/>
              </w:rPr>
              <w:tab/>
              <w:t>Вкладчик обязан:</w:t>
            </w:r>
          </w:p>
        </w:tc>
      </w:tr>
      <w:tr w:rsidR="002D3F54" w:rsidRPr="009B6E50" w14:paraId="4CDB5864" w14:textId="77777777" w:rsidTr="00E22C3A">
        <w:tc>
          <w:tcPr>
            <w:tcW w:w="5387" w:type="dxa"/>
          </w:tcPr>
          <w:p w14:paraId="2A90803D" w14:textId="77BCFEC9" w:rsidR="002D3F54" w:rsidRPr="00C133AB" w:rsidRDefault="002D3F54" w:rsidP="00C133AB">
            <w:pPr>
              <w:tabs>
                <w:tab w:val="left" w:pos="1134"/>
              </w:tabs>
              <w:ind w:firstLine="567"/>
              <w:jc w:val="both"/>
              <w:rPr>
                <w:rFonts w:ascii="Times New Roman" w:hAnsi="Times New Roman" w:cs="Times New Roman"/>
                <w:sz w:val="24"/>
                <w:szCs w:val="24"/>
              </w:rPr>
            </w:pPr>
            <w:r w:rsidRPr="00007DB4">
              <w:rPr>
                <w:rFonts w:ascii="Times New Roman" w:hAnsi="Times New Roman" w:cs="Times New Roman"/>
                <w:sz w:val="24"/>
                <w:szCs w:val="24"/>
                <w:lang w:val="uz-Latn-UZ"/>
              </w:rPr>
              <w:t>5.2.1. Masofadan turib omonat hisobvaragʻi ochish uchun “Oʻzsanoatqurilishbank” ATB tomonidan muomalaga chiqarilgan plastik kartaga egasi boʻlish;</w:t>
            </w:r>
          </w:p>
        </w:tc>
        <w:tc>
          <w:tcPr>
            <w:tcW w:w="5103" w:type="dxa"/>
          </w:tcPr>
          <w:p w14:paraId="04946B0C" w14:textId="5BA8D9EB" w:rsidR="002D3F54" w:rsidRDefault="002D3F54" w:rsidP="00C133AB">
            <w:pPr>
              <w:tabs>
                <w:tab w:val="left" w:pos="1134"/>
              </w:tabs>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5</w:t>
            </w:r>
            <w:r w:rsidRPr="009B6E50">
              <w:rPr>
                <w:rFonts w:ascii="Times New Roman" w:hAnsi="Times New Roman" w:cs="Times New Roman"/>
                <w:sz w:val="24"/>
                <w:szCs w:val="24"/>
                <w:lang w:val="bg-BG"/>
              </w:rPr>
              <w:t>.2.1.</w:t>
            </w:r>
            <w:r w:rsidR="00C133AB">
              <w:rPr>
                <w:rFonts w:ascii="Times New Roman" w:hAnsi="Times New Roman" w:cs="Times New Roman"/>
                <w:sz w:val="24"/>
                <w:szCs w:val="24"/>
                <w:lang w:val="bg-BG"/>
              </w:rPr>
              <w:t> </w:t>
            </w:r>
            <w:r w:rsidRPr="009B6E50">
              <w:rPr>
                <w:rFonts w:ascii="Times New Roman" w:hAnsi="Times New Roman" w:cs="Times New Roman"/>
                <w:sz w:val="24"/>
                <w:szCs w:val="24"/>
                <w:lang w:val="bg-BG"/>
              </w:rPr>
              <w:t>Для открытия вклада дистанционным управлением иметь вкладчик обязан иметь банковскую пластиковую карту, выпущенную АКБ “</w:t>
            </w:r>
            <w:r w:rsidRPr="00EA0D79">
              <w:rPr>
                <w:rFonts w:ascii="Times New Roman" w:hAnsi="Times New Roman" w:cs="Times New Roman"/>
                <w:sz w:val="24"/>
                <w:szCs w:val="24"/>
                <w:lang w:val="uz-Latn-UZ"/>
              </w:rPr>
              <w:t>Oʻzsanoatqurilishbank</w:t>
            </w:r>
            <w:r w:rsidRPr="009B6E50">
              <w:rPr>
                <w:rFonts w:ascii="Times New Roman" w:hAnsi="Times New Roman" w:cs="Times New Roman"/>
                <w:sz w:val="24"/>
                <w:szCs w:val="24"/>
                <w:lang w:val="bg-BG"/>
              </w:rPr>
              <w:t xml:space="preserve">”; </w:t>
            </w:r>
          </w:p>
        </w:tc>
      </w:tr>
      <w:tr w:rsidR="002D3F54" w:rsidRPr="009B6E50" w14:paraId="1BF7690B" w14:textId="77777777" w:rsidTr="00E22C3A">
        <w:tc>
          <w:tcPr>
            <w:tcW w:w="5387" w:type="dxa"/>
          </w:tcPr>
          <w:p w14:paraId="37A4F091" w14:textId="699CD78F" w:rsidR="002D3F54" w:rsidRPr="00C133AB" w:rsidRDefault="002D3F54" w:rsidP="00C133AB">
            <w:pPr>
              <w:tabs>
                <w:tab w:val="left" w:pos="1134"/>
              </w:tabs>
              <w:ind w:firstLine="567"/>
              <w:jc w:val="both"/>
              <w:rPr>
                <w:rFonts w:ascii="Times New Roman" w:hAnsi="Times New Roman" w:cs="Times New Roman"/>
                <w:sz w:val="24"/>
                <w:szCs w:val="24"/>
              </w:rPr>
            </w:pPr>
            <w:r w:rsidRPr="00007DB4">
              <w:rPr>
                <w:rFonts w:ascii="Times New Roman" w:hAnsi="Times New Roman" w:cs="Times New Roman"/>
                <w:sz w:val="24"/>
                <w:szCs w:val="24"/>
                <w:lang w:val="uz-Latn-UZ"/>
              </w:rPr>
              <w:t>5.2.2. Omonatga pul mablagʻini kirim qilish uchun plastik karta yoki omonat hisobvaraqlarida omonat turiga kirim qilinishi lozim boʻlgan miqdordagi omonat mablagʻiga ega boʻlishi;</w:t>
            </w:r>
          </w:p>
        </w:tc>
        <w:tc>
          <w:tcPr>
            <w:tcW w:w="5103" w:type="dxa"/>
          </w:tcPr>
          <w:p w14:paraId="4DADB4A1" w14:textId="28874CDF" w:rsidR="002D3F54" w:rsidRDefault="002D3F54" w:rsidP="00C133AB">
            <w:pPr>
              <w:tabs>
                <w:tab w:val="left" w:pos="1134"/>
              </w:tabs>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5</w:t>
            </w:r>
            <w:r w:rsidRPr="009B6E50">
              <w:rPr>
                <w:rFonts w:ascii="Times New Roman" w:hAnsi="Times New Roman" w:cs="Times New Roman"/>
                <w:sz w:val="24"/>
                <w:szCs w:val="24"/>
                <w:lang w:val="bg-BG"/>
              </w:rPr>
              <w:t>.2.2.</w:t>
            </w:r>
            <w:r w:rsidRPr="009B6E50">
              <w:rPr>
                <w:rFonts w:ascii="Times New Roman" w:hAnsi="Times New Roman" w:cs="Times New Roman"/>
                <w:sz w:val="24"/>
                <w:szCs w:val="24"/>
                <w:lang w:val="bg-BG"/>
              </w:rPr>
              <w:tab/>
              <w:t>Иметь необходимую сумму депозита на банковской карте или на депозитном счете для зачисления на вклад;</w:t>
            </w:r>
          </w:p>
        </w:tc>
      </w:tr>
      <w:tr w:rsidR="002D3F54" w:rsidRPr="009B6E50" w14:paraId="78A2FFA1" w14:textId="77777777" w:rsidTr="00E22C3A">
        <w:tc>
          <w:tcPr>
            <w:tcW w:w="5387" w:type="dxa"/>
          </w:tcPr>
          <w:p w14:paraId="37041965" w14:textId="2E8CBF99" w:rsidR="002D3F54" w:rsidRPr="00C133AB" w:rsidRDefault="002D3F54" w:rsidP="00C133AB">
            <w:pPr>
              <w:tabs>
                <w:tab w:val="left" w:pos="1134"/>
              </w:tabs>
              <w:ind w:firstLine="567"/>
              <w:jc w:val="both"/>
              <w:rPr>
                <w:rFonts w:ascii="Times New Roman" w:hAnsi="Times New Roman" w:cs="Times New Roman"/>
                <w:sz w:val="24"/>
                <w:szCs w:val="24"/>
              </w:rPr>
            </w:pPr>
            <w:r>
              <w:rPr>
                <w:rFonts w:ascii="Times New Roman" w:hAnsi="Times New Roman" w:cs="Times New Roman"/>
                <w:sz w:val="24"/>
                <w:szCs w:val="24"/>
                <w:lang w:val="uz-Latn-UZ"/>
              </w:rPr>
              <w:t xml:space="preserve">5.2.3. </w:t>
            </w:r>
            <w:r w:rsidRPr="002D3F54">
              <w:rPr>
                <w:rFonts w:ascii="Times New Roman" w:hAnsi="Times New Roman" w:cs="Times New Roman"/>
                <w:sz w:val="24"/>
                <w:szCs w:val="24"/>
                <w:lang w:val="uz-Latn-UZ"/>
              </w:rPr>
              <w:t>“STM” qurilmasi orqali naqd pulda omonat joylashtirishda, naqd pul mablag’i mavjudligi;</w:t>
            </w:r>
          </w:p>
        </w:tc>
        <w:tc>
          <w:tcPr>
            <w:tcW w:w="5103" w:type="dxa"/>
          </w:tcPr>
          <w:p w14:paraId="334EFF40" w14:textId="41066CE7" w:rsidR="002D3F54" w:rsidRPr="00C133AB" w:rsidRDefault="002D3F54" w:rsidP="00C133AB">
            <w:pPr>
              <w:tabs>
                <w:tab w:val="left" w:pos="1134"/>
              </w:tabs>
              <w:ind w:firstLine="567"/>
              <w:jc w:val="both"/>
              <w:rPr>
                <w:rFonts w:ascii="Times New Roman" w:hAnsi="Times New Roman" w:cs="Times New Roman"/>
                <w:sz w:val="24"/>
                <w:szCs w:val="24"/>
              </w:rPr>
            </w:pPr>
            <w:r>
              <w:rPr>
                <w:rFonts w:ascii="Times New Roman" w:hAnsi="Times New Roman" w:cs="Times New Roman"/>
                <w:sz w:val="24"/>
                <w:szCs w:val="24"/>
                <w:lang w:val="bg-BG"/>
              </w:rPr>
              <w:t>5</w:t>
            </w:r>
            <w:r w:rsidRPr="009B6E50">
              <w:rPr>
                <w:rFonts w:ascii="Times New Roman" w:hAnsi="Times New Roman" w:cs="Times New Roman"/>
                <w:sz w:val="24"/>
                <w:szCs w:val="24"/>
                <w:lang w:val="bg-BG"/>
              </w:rPr>
              <w:t>.2.3.</w:t>
            </w:r>
            <w:r w:rsidRPr="009B6E50">
              <w:rPr>
                <w:rFonts w:ascii="Times New Roman" w:hAnsi="Times New Roman" w:cs="Times New Roman"/>
                <w:sz w:val="24"/>
                <w:szCs w:val="24"/>
                <w:lang w:val="bg-BG"/>
              </w:rPr>
              <w:tab/>
            </w:r>
            <w:r w:rsidRPr="002D3F54">
              <w:rPr>
                <w:rFonts w:ascii="Times New Roman" w:hAnsi="Times New Roman" w:cs="Times New Roman"/>
                <w:sz w:val="24"/>
                <w:szCs w:val="24"/>
                <w:lang w:val="bg-BG"/>
              </w:rPr>
              <w:t>При размещении вклада наличными денежными средствами через устройство «STM» — наличие наличных денежных средств.</w:t>
            </w:r>
          </w:p>
        </w:tc>
      </w:tr>
      <w:tr w:rsidR="002D3F54" w:rsidRPr="009B6E50" w14:paraId="4864B526" w14:textId="77777777" w:rsidTr="00E22C3A">
        <w:tc>
          <w:tcPr>
            <w:tcW w:w="5387" w:type="dxa"/>
          </w:tcPr>
          <w:p w14:paraId="19A6455D" w14:textId="3A3744EB" w:rsidR="002D3F54" w:rsidRPr="00C133AB" w:rsidRDefault="002D3F54" w:rsidP="00C133AB">
            <w:pPr>
              <w:tabs>
                <w:tab w:val="left" w:pos="1134"/>
              </w:tabs>
              <w:ind w:firstLine="567"/>
              <w:jc w:val="both"/>
              <w:rPr>
                <w:rFonts w:ascii="Times New Roman" w:hAnsi="Times New Roman" w:cs="Times New Roman"/>
                <w:sz w:val="24"/>
                <w:szCs w:val="24"/>
              </w:rPr>
            </w:pPr>
            <w:r w:rsidRPr="00007DB4">
              <w:rPr>
                <w:rFonts w:ascii="Times New Roman" w:hAnsi="Times New Roman" w:cs="Times New Roman"/>
                <w:sz w:val="24"/>
                <w:szCs w:val="24"/>
                <w:lang w:val="uz-Latn-UZ"/>
              </w:rPr>
              <w:t>5.2.</w:t>
            </w:r>
            <w:r>
              <w:rPr>
                <w:rFonts w:ascii="Times New Roman" w:hAnsi="Times New Roman" w:cs="Times New Roman"/>
                <w:sz w:val="24"/>
                <w:szCs w:val="24"/>
                <w:lang w:val="uz-Latn-UZ"/>
              </w:rPr>
              <w:t>4</w:t>
            </w:r>
            <w:r w:rsidRPr="00007DB4">
              <w:rPr>
                <w:rFonts w:ascii="Times New Roman" w:hAnsi="Times New Roman" w:cs="Times New Roman"/>
                <w:sz w:val="24"/>
                <w:szCs w:val="24"/>
                <w:lang w:val="uz-Latn-UZ"/>
              </w:rPr>
              <w:t>. Omonat hisobvaragʻini ochish uchun kerakli boʻlgan barcha amaliyotlarni ketma-ketlikda amalga oshirish;</w:t>
            </w:r>
          </w:p>
        </w:tc>
        <w:tc>
          <w:tcPr>
            <w:tcW w:w="5103" w:type="dxa"/>
          </w:tcPr>
          <w:p w14:paraId="1ABFBA8F" w14:textId="689F16B6" w:rsidR="002D3F54" w:rsidRDefault="002D3F54" w:rsidP="00C133AB">
            <w:pPr>
              <w:tabs>
                <w:tab w:val="left" w:pos="1134"/>
              </w:tabs>
              <w:ind w:firstLine="567"/>
              <w:jc w:val="both"/>
              <w:rPr>
                <w:rFonts w:ascii="Times New Roman" w:hAnsi="Times New Roman" w:cs="Times New Roman"/>
                <w:sz w:val="24"/>
                <w:szCs w:val="24"/>
                <w:lang w:val="bg-BG"/>
              </w:rPr>
            </w:pPr>
            <w:r w:rsidRPr="002D3F54">
              <w:rPr>
                <w:rFonts w:ascii="Times New Roman" w:hAnsi="Times New Roman" w:cs="Times New Roman"/>
                <w:sz w:val="24"/>
                <w:szCs w:val="24"/>
              </w:rPr>
              <w:t>5.2.</w:t>
            </w:r>
            <w:r w:rsidRPr="00A578C8">
              <w:rPr>
                <w:rFonts w:ascii="Times New Roman" w:hAnsi="Times New Roman" w:cs="Times New Roman"/>
                <w:sz w:val="24"/>
                <w:szCs w:val="24"/>
              </w:rPr>
              <w:t>4</w:t>
            </w:r>
            <w:r w:rsidRPr="002D3F54">
              <w:rPr>
                <w:rFonts w:ascii="Times New Roman" w:hAnsi="Times New Roman" w:cs="Times New Roman"/>
                <w:sz w:val="24"/>
                <w:szCs w:val="24"/>
              </w:rPr>
              <w:t>.</w:t>
            </w:r>
            <w:r>
              <w:rPr>
                <w:rFonts w:ascii="Times New Roman" w:hAnsi="Times New Roman" w:cs="Times New Roman"/>
                <w:sz w:val="24"/>
                <w:szCs w:val="24"/>
                <w:lang w:val="en-US"/>
              </w:rPr>
              <w:t> </w:t>
            </w:r>
            <w:r w:rsidRPr="009B6E50">
              <w:rPr>
                <w:rFonts w:ascii="Times New Roman" w:hAnsi="Times New Roman" w:cs="Times New Roman"/>
                <w:sz w:val="24"/>
                <w:szCs w:val="24"/>
                <w:lang w:val="bg-BG"/>
              </w:rPr>
              <w:t xml:space="preserve">Осуществлять все операции </w:t>
            </w:r>
            <w:proofErr w:type="gramStart"/>
            <w:r w:rsidRPr="009B6E50">
              <w:rPr>
                <w:rFonts w:ascii="Times New Roman" w:hAnsi="Times New Roman" w:cs="Times New Roman"/>
                <w:sz w:val="24"/>
                <w:szCs w:val="24"/>
                <w:lang w:val="bg-BG"/>
              </w:rPr>
              <w:t>согласно порядка</w:t>
            </w:r>
            <w:proofErr w:type="gramEnd"/>
            <w:r w:rsidRPr="009B6E50">
              <w:rPr>
                <w:rFonts w:ascii="Times New Roman" w:hAnsi="Times New Roman" w:cs="Times New Roman"/>
                <w:sz w:val="24"/>
                <w:szCs w:val="24"/>
                <w:lang w:val="bg-BG"/>
              </w:rPr>
              <w:t xml:space="preserve"> открытия счета по вкладу;</w:t>
            </w:r>
          </w:p>
        </w:tc>
      </w:tr>
      <w:tr w:rsidR="002D3F54" w:rsidRPr="009B6E50" w14:paraId="707A2543" w14:textId="77777777" w:rsidTr="00E22C3A">
        <w:tc>
          <w:tcPr>
            <w:tcW w:w="5387" w:type="dxa"/>
          </w:tcPr>
          <w:p w14:paraId="7330B0AD" w14:textId="5E0B0A61" w:rsidR="002D3F54" w:rsidRPr="00C133AB" w:rsidRDefault="002D3F54" w:rsidP="00C133AB">
            <w:pPr>
              <w:tabs>
                <w:tab w:val="left" w:pos="1134"/>
              </w:tabs>
              <w:ind w:firstLine="567"/>
              <w:jc w:val="both"/>
              <w:rPr>
                <w:rFonts w:ascii="Times New Roman" w:hAnsi="Times New Roman" w:cs="Times New Roman"/>
                <w:sz w:val="24"/>
                <w:szCs w:val="24"/>
              </w:rPr>
            </w:pPr>
            <w:r w:rsidRPr="00007DB4">
              <w:rPr>
                <w:rFonts w:ascii="Times New Roman" w:hAnsi="Times New Roman" w:cs="Times New Roman"/>
                <w:sz w:val="24"/>
                <w:szCs w:val="24"/>
                <w:lang w:val="uz-Latn-UZ"/>
              </w:rPr>
              <w:t>5.2.</w:t>
            </w:r>
            <w:r>
              <w:rPr>
                <w:rFonts w:ascii="Times New Roman" w:hAnsi="Times New Roman" w:cs="Times New Roman"/>
                <w:sz w:val="24"/>
                <w:szCs w:val="24"/>
                <w:lang w:val="uz-Latn-UZ"/>
              </w:rPr>
              <w:t>5</w:t>
            </w:r>
            <w:r w:rsidRPr="00007DB4">
              <w:rPr>
                <w:rFonts w:ascii="Times New Roman" w:hAnsi="Times New Roman" w:cs="Times New Roman"/>
                <w:sz w:val="24"/>
                <w:szCs w:val="24"/>
                <w:lang w:val="uz-Latn-UZ"/>
              </w:rPr>
              <w:t>. Omonat hisobvaragʻidan amaliyotlarni amalga oshirish davomida Dasturdagi uzilishlar yoki texnik nosozliklar haqida Bank BXO/BXMlarni telefon orqali xabar berish;</w:t>
            </w:r>
          </w:p>
        </w:tc>
        <w:tc>
          <w:tcPr>
            <w:tcW w:w="5103" w:type="dxa"/>
          </w:tcPr>
          <w:p w14:paraId="2DF6CF44" w14:textId="755BCE6C" w:rsidR="002D3F54" w:rsidRDefault="002D3F54" w:rsidP="00C133AB">
            <w:pPr>
              <w:tabs>
                <w:tab w:val="left" w:pos="1134"/>
              </w:tabs>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5</w:t>
            </w:r>
            <w:r w:rsidRPr="009B6E50">
              <w:rPr>
                <w:rFonts w:ascii="Times New Roman" w:hAnsi="Times New Roman" w:cs="Times New Roman"/>
                <w:sz w:val="24"/>
                <w:szCs w:val="24"/>
                <w:lang w:val="bg-BG"/>
              </w:rPr>
              <w:t>.2.</w:t>
            </w:r>
            <w:r w:rsidRPr="00A578C8">
              <w:rPr>
                <w:rFonts w:ascii="Times New Roman" w:hAnsi="Times New Roman" w:cs="Times New Roman"/>
                <w:sz w:val="24"/>
                <w:szCs w:val="24"/>
              </w:rPr>
              <w:t>5</w:t>
            </w:r>
            <w:r w:rsidRPr="009B6E50">
              <w:rPr>
                <w:rFonts w:ascii="Times New Roman" w:hAnsi="Times New Roman" w:cs="Times New Roman"/>
                <w:sz w:val="24"/>
                <w:szCs w:val="24"/>
                <w:lang w:val="bg-BG"/>
              </w:rPr>
              <w:t>.</w:t>
            </w:r>
            <w:r w:rsidRPr="009B6E50">
              <w:rPr>
                <w:rFonts w:ascii="Times New Roman" w:hAnsi="Times New Roman" w:cs="Times New Roman"/>
                <w:sz w:val="24"/>
                <w:szCs w:val="24"/>
                <w:lang w:val="bg-BG"/>
              </w:rPr>
              <w:tab/>
              <w:t xml:space="preserve">В случае сбоя или технической неисправности программы в момент осуществления операции по вкладу, сообщить ОБУ/ЦБУ Банка по телефону; </w:t>
            </w:r>
          </w:p>
        </w:tc>
      </w:tr>
      <w:tr w:rsidR="002D3F54" w:rsidRPr="009B6E50" w14:paraId="4334948D" w14:textId="77777777" w:rsidTr="00E22C3A">
        <w:tc>
          <w:tcPr>
            <w:tcW w:w="5387" w:type="dxa"/>
          </w:tcPr>
          <w:p w14:paraId="35B2BA45" w14:textId="7C39AE76" w:rsidR="002D3F54" w:rsidRPr="00A578C8" w:rsidRDefault="002D3F54" w:rsidP="00C133AB">
            <w:pPr>
              <w:tabs>
                <w:tab w:val="left" w:pos="1134"/>
              </w:tabs>
              <w:ind w:firstLine="567"/>
              <w:jc w:val="both"/>
              <w:rPr>
                <w:rFonts w:ascii="Times New Roman" w:hAnsi="Times New Roman" w:cs="Times New Roman"/>
                <w:sz w:val="24"/>
                <w:szCs w:val="24"/>
                <w:lang w:val="en-US"/>
              </w:rPr>
            </w:pPr>
            <w:r w:rsidRPr="00007DB4">
              <w:rPr>
                <w:rFonts w:ascii="Times New Roman" w:hAnsi="Times New Roman" w:cs="Times New Roman"/>
                <w:sz w:val="24"/>
                <w:szCs w:val="24"/>
                <w:lang w:val="uz-Latn-UZ"/>
              </w:rPr>
              <w:t>5.2.</w:t>
            </w:r>
            <w:r>
              <w:rPr>
                <w:rFonts w:ascii="Times New Roman" w:hAnsi="Times New Roman" w:cs="Times New Roman"/>
                <w:sz w:val="24"/>
                <w:szCs w:val="24"/>
                <w:lang w:val="uz-Latn-UZ"/>
              </w:rPr>
              <w:t>6</w:t>
            </w:r>
            <w:r w:rsidRPr="00007DB4">
              <w:rPr>
                <w:rFonts w:ascii="Times New Roman" w:hAnsi="Times New Roman" w:cs="Times New Roman"/>
                <w:sz w:val="24"/>
                <w:szCs w:val="24"/>
                <w:lang w:val="uz-Latn-UZ"/>
              </w:rPr>
              <w:t>. Dasturga kirish uchun berilgan “Login”, “Parol” va “PIN” kodni boshqa shaxslarga oshkor qilmaslik;</w:t>
            </w:r>
          </w:p>
        </w:tc>
        <w:tc>
          <w:tcPr>
            <w:tcW w:w="5103" w:type="dxa"/>
          </w:tcPr>
          <w:p w14:paraId="24A0ADB4" w14:textId="689A22E6" w:rsidR="002D3F54" w:rsidRDefault="002D3F54" w:rsidP="00C133AB">
            <w:pPr>
              <w:tabs>
                <w:tab w:val="left" w:pos="1134"/>
              </w:tabs>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5</w:t>
            </w:r>
            <w:r w:rsidRPr="009B6E50">
              <w:rPr>
                <w:rFonts w:ascii="Times New Roman" w:hAnsi="Times New Roman" w:cs="Times New Roman"/>
                <w:sz w:val="24"/>
                <w:szCs w:val="24"/>
                <w:lang w:val="bg-BG"/>
              </w:rPr>
              <w:t>.2.</w:t>
            </w:r>
            <w:r w:rsidRPr="00A578C8">
              <w:rPr>
                <w:rFonts w:ascii="Times New Roman" w:hAnsi="Times New Roman" w:cs="Times New Roman"/>
                <w:sz w:val="24"/>
                <w:szCs w:val="24"/>
              </w:rPr>
              <w:t>6</w:t>
            </w:r>
            <w:r w:rsidRPr="009B6E50">
              <w:rPr>
                <w:rFonts w:ascii="Times New Roman" w:hAnsi="Times New Roman" w:cs="Times New Roman"/>
                <w:sz w:val="24"/>
                <w:szCs w:val="24"/>
                <w:lang w:val="bg-BG"/>
              </w:rPr>
              <w:t>.</w:t>
            </w:r>
            <w:r w:rsidRPr="009B6E50">
              <w:rPr>
                <w:rFonts w:ascii="Times New Roman" w:hAnsi="Times New Roman" w:cs="Times New Roman"/>
                <w:sz w:val="24"/>
                <w:szCs w:val="24"/>
                <w:lang w:val="bg-BG"/>
              </w:rPr>
              <w:tab/>
              <w:t>Не разглашать другим лицам присвоенные “Логин”, “Пароль” и “PIN” код для доступа к программе;</w:t>
            </w:r>
          </w:p>
        </w:tc>
      </w:tr>
      <w:tr w:rsidR="002D3F54" w:rsidRPr="009B6E50" w14:paraId="4CDEE826" w14:textId="77777777" w:rsidTr="00E22C3A">
        <w:tc>
          <w:tcPr>
            <w:tcW w:w="5387" w:type="dxa"/>
          </w:tcPr>
          <w:p w14:paraId="336B77B1" w14:textId="77F6949D" w:rsidR="002D3F54" w:rsidRPr="00A578C8" w:rsidRDefault="002D3F54" w:rsidP="00C133AB">
            <w:pPr>
              <w:tabs>
                <w:tab w:val="left" w:pos="1134"/>
              </w:tabs>
              <w:ind w:firstLine="567"/>
              <w:jc w:val="both"/>
              <w:rPr>
                <w:rFonts w:ascii="Times New Roman" w:eastAsia="Times New Roman" w:hAnsi="Times New Roman" w:cs="Times New Roman"/>
                <w:sz w:val="24"/>
                <w:szCs w:val="24"/>
                <w:lang w:val="en-US"/>
              </w:rPr>
            </w:pPr>
            <w:r w:rsidRPr="00007DB4">
              <w:rPr>
                <w:rFonts w:ascii="Times New Roman" w:hAnsi="Times New Roman" w:cs="Times New Roman"/>
                <w:sz w:val="24"/>
                <w:szCs w:val="24"/>
                <w:lang w:val="uz-Latn-UZ"/>
              </w:rPr>
              <w:t>5.2.</w:t>
            </w:r>
            <w:r>
              <w:rPr>
                <w:rFonts w:ascii="Times New Roman" w:hAnsi="Times New Roman" w:cs="Times New Roman"/>
                <w:sz w:val="24"/>
                <w:szCs w:val="24"/>
                <w:lang w:val="uz-Latn-UZ"/>
              </w:rPr>
              <w:t>7</w:t>
            </w:r>
            <w:r w:rsidRPr="00007DB4">
              <w:rPr>
                <w:rFonts w:ascii="Times New Roman" w:hAnsi="Times New Roman" w:cs="Times New Roman"/>
                <w:sz w:val="24"/>
                <w:szCs w:val="24"/>
                <w:lang w:val="uz-Latn-UZ"/>
              </w:rPr>
              <w:t>. Ushbu Ofertaning 2.</w:t>
            </w:r>
            <w:r w:rsidRPr="00E24664">
              <w:rPr>
                <w:rFonts w:ascii="Times New Roman" w:hAnsi="Times New Roman" w:cs="Times New Roman"/>
                <w:sz w:val="24"/>
                <w:szCs w:val="24"/>
                <w:lang w:val="en-US"/>
              </w:rPr>
              <w:t>1</w:t>
            </w:r>
            <w:r w:rsidRPr="00007DB4">
              <w:rPr>
                <w:rFonts w:ascii="Times New Roman" w:hAnsi="Times New Roman" w:cs="Times New Roman"/>
                <w:sz w:val="24"/>
                <w:szCs w:val="24"/>
                <w:lang w:val="uz-Latn-UZ"/>
              </w:rPr>
              <w:t>.</w:t>
            </w:r>
            <w:r w:rsidRPr="00E24664">
              <w:rPr>
                <w:rFonts w:ascii="Times New Roman" w:hAnsi="Times New Roman" w:cs="Times New Roman"/>
                <w:sz w:val="24"/>
                <w:szCs w:val="24"/>
                <w:lang w:val="en-US"/>
              </w:rPr>
              <w:t>4</w:t>
            </w:r>
            <w:r w:rsidRPr="00007DB4">
              <w:rPr>
                <w:rFonts w:ascii="Times New Roman" w:hAnsi="Times New Roman" w:cs="Times New Roman"/>
                <w:sz w:val="24"/>
                <w:szCs w:val="24"/>
                <w:lang w:val="uz-Latn-UZ"/>
              </w:rPr>
              <w:t xml:space="preserve"> va 2.</w:t>
            </w:r>
            <w:r w:rsidRPr="00E24664">
              <w:rPr>
                <w:rFonts w:ascii="Times New Roman" w:hAnsi="Times New Roman" w:cs="Times New Roman"/>
                <w:sz w:val="24"/>
                <w:szCs w:val="24"/>
                <w:lang w:val="en-US"/>
              </w:rPr>
              <w:t>1</w:t>
            </w:r>
            <w:r w:rsidRPr="00007DB4">
              <w:rPr>
                <w:rFonts w:ascii="Times New Roman" w:hAnsi="Times New Roman" w:cs="Times New Roman"/>
                <w:sz w:val="24"/>
                <w:szCs w:val="24"/>
                <w:lang w:val="uz-Latn-UZ"/>
              </w:rPr>
              <w:t>.</w:t>
            </w:r>
            <w:r w:rsidRPr="00E24664">
              <w:rPr>
                <w:rFonts w:ascii="Times New Roman" w:hAnsi="Times New Roman" w:cs="Times New Roman"/>
                <w:sz w:val="24"/>
                <w:szCs w:val="24"/>
                <w:lang w:val="en-US"/>
              </w:rPr>
              <w:t>6</w:t>
            </w:r>
            <w:r w:rsidRPr="00007DB4">
              <w:rPr>
                <w:rFonts w:ascii="Times New Roman" w:hAnsi="Times New Roman" w:cs="Times New Roman"/>
                <w:sz w:val="24"/>
                <w:szCs w:val="24"/>
                <w:lang w:val="uz-Latn-UZ"/>
              </w:rPr>
              <w:t>-bandlarida belgilangan muddatga rioya qilish;</w:t>
            </w:r>
            <w:r w:rsidRPr="00007DB4">
              <w:rPr>
                <w:rFonts w:ascii="Times New Roman" w:eastAsia="Times New Roman" w:hAnsi="Times New Roman" w:cs="Times New Roman"/>
                <w:sz w:val="24"/>
                <w:szCs w:val="24"/>
                <w:lang w:val="uz-Latn-UZ"/>
              </w:rPr>
              <w:t xml:space="preserve"> </w:t>
            </w:r>
          </w:p>
        </w:tc>
        <w:tc>
          <w:tcPr>
            <w:tcW w:w="5103" w:type="dxa"/>
          </w:tcPr>
          <w:p w14:paraId="3CDB8736" w14:textId="3D4FD9E2" w:rsidR="002D3F54" w:rsidRPr="002D3F54" w:rsidRDefault="002D3F54" w:rsidP="002D3F54">
            <w:pPr>
              <w:widowControl w:val="0"/>
              <w:tabs>
                <w:tab w:val="left" w:pos="1134"/>
              </w:tabs>
              <w:ind w:firstLine="600"/>
              <w:jc w:val="both"/>
              <w:rPr>
                <w:rFonts w:ascii="Times New Roman" w:hAnsi="Times New Roman" w:cs="Times New Roman"/>
                <w:sz w:val="24"/>
                <w:szCs w:val="24"/>
              </w:rPr>
            </w:pPr>
            <w:r>
              <w:rPr>
                <w:rFonts w:ascii="Times New Roman" w:hAnsi="Times New Roman" w:cs="Times New Roman"/>
                <w:sz w:val="24"/>
                <w:szCs w:val="24"/>
                <w:lang w:val="bg-BG"/>
              </w:rPr>
              <w:t>5</w:t>
            </w:r>
            <w:r w:rsidRPr="009B6E50">
              <w:rPr>
                <w:rFonts w:ascii="Times New Roman" w:hAnsi="Times New Roman" w:cs="Times New Roman"/>
                <w:sz w:val="24"/>
                <w:szCs w:val="24"/>
                <w:lang w:val="bg-BG"/>
              </w:rPr>
              <w:t>.2.</w:t>
            </w:r>
            <w:r w:rsidRPr="00C133AB">
              <w:rPr>
                <w:rFonts w:ascii="Times New Roman" w:hAnsi="Times New Roman" w:cs="Times New Roman"/>
                <w:sz w:val="24"/>
                <w:szCs w:val="24"/>
              </w:rPr>
              <w:t>7</w:t>
            </w:r>
            <w:r w:rsidRPr="009B6E50">
              <w:rPr>
                <w:rFonts w:ascii="Times New Roman" w:hAnsi="Times New Roman" w:cs="Times New Roman"/>
                <w:sz w:val="24"/>
                <w:szCs w:val="24"/>
                <w:lang w:val="bg-BG"/>
              </w:rPr>
              <w:t>.</w:t>
            </w:r>
            <w:r w:rsidRPr="009B6E50">
              <w:rPr>
                <w:rFonts w:ascii="Times New Roman" w:hAnsi="Times New Roman" w:cs="Times New Roman"/>
                <w:sz w:val="24"/>
                <w:szCs w:val="24"/>
                <w:lang w:val="bg-BG"/>
              </w:rPr>
              <w:tab/>
              <w:t>Соблюдать указанные сроки в пунктах 2.</w:t>
            </w:r>
            <w:r>
              <w:rPr>
                <w:rFonts w:ascii="Times New Roman" w:hAnsi="Times New Roman" w:cs="Times New Roman"/>
                <w:sz w:val="24"/>
                <w:szCs w:val="24"/>
                <w:lang w:val="bg-BG"/>
              </w:rPr>
              <w:t>1</w:t>
            </w:r>
            <w:r w:rsidRPr="009B6E50">
              <w:rPr>
                <w:rFonts w:ascii="Times New Roman" w:hAnsi="Times New Roman" w:cs="Times New Roman"/>
                <w:sz w:val="24"/>
                <w:szCs w:val="24"/>
                <w:lang w:val="bg-BG"/>
              </w:rPr>
              <w:t>.</w:t>
            </w:r>
            <w:r>
              <w:rPr>
                <w:rFonts w:ascii="Times New Roman" w:hAnsi="Times New Roman" w:cs="Times New Roman"/>
                <w:sz w:val="24"/>
                <w:szCs w:val="24"/>
                <w:lang w:val="bg-BG"/>
              </w:rPr>
              <w:t>4</w:t>
            </w:r>
            <w:r w:rsidRPr="009B6E50">
              <w:rPr>
                <w:rFonts w:ascii="Times New Roman" w:hAnsi="Times New Roman" w:cs="Times New Roman"/>
                <w:sz w:val="24"/>
                <w:szCs w:val="24"/>
                <w:lang w:val="bg-BG"/>
              </w:rPr>
              <w:t xml:space="preserve"> и 2.</w:t>
            </w:r>
            <w:r>
              <w:rPr>
                <w:rFonts w:ascii="Times New Roman" w:hAnsi="Times New Roman" w:cs="Times New Roman"/>
                <w:sz w:val="24"/>
                <w:szCs w:val="24"/>
                <w:lang w:val="bg-BG"/>
              </w:rPr>
              <w:t>1</w:t>
            </w:r>
            <w:r w:rsidRPr="009B6E50">
              <w:rPr>
                <w:rFonts w:ascii="Times New Roman" w:hAnsi="Times New Roman" w:cs="Times New Roman"/>
                <w:sz w:val="24"/>
                <w:szCs w:val="24"/>
                <w:lang w:val="bg-BG"/>
              </w:rPr>
              <w:t>.</w:t>
            </w:r>
            <w:r>
              <w:rPr>
                <w:rFonts w:ascii="Times New Roman" w:hAnsi="Times New Roman" w:cs="Times New Roman"/>
                <w:sz w:val="24"/>
                <w:szCs w:val="24"/>
                <w:lang w:val="bg-BG"/>
              </w:rPr>
              <w:t>6</w:t>
            </w:r>
            <w:r w:rsidRPr="009B6E50">
              <w:rPr>
                <w:rFonts w:ascii="Times New Roman" w:hAnsi="Times New Roman" w:cs="Times New Roman"/>
                <w:sz w:val="24"/>
                <w:szCs w:val="24"/>
                <w:lang w:val="bg-BG"/>
              </w:rPr>
              <w:t xml:space="preserve"> настоящей Оферты; </w:t>
            </w:r>
          </w:p>
        </w:tc>
      </w:tr>
      <w:tr w:rsidR="002D3F54" w:rsidRPr="009B6E50" w14:paraId="7F75579A" w14:textId="77777777" w:rsidTr="00E22C3A">
        <w:tc>
          <w:tcPr>
            <w:tcW w:w="5387" w:type="dxa"/>
          </w:tcPr>
          <w:p w14:paraId="0BD44BD1" w14:textId="5792D365" w:rsidR="002D3F54" w:rsidRPr="00007DB4" w:rsidRDefault="002D3F54" w:rsidP="002D3F54">
            <w:pPr>
              <w:tabs>
                <w:tab w:val="left" w:pos="1134"/>
              </w:tabs>
              <w:ind w:firstLine="567"/>
              <w:jc w:val="both"/>
              <w:rPr>
                <w:rFonts w:ascii="Times New Roman" w:hAnsi="Times New Roman" w:cs="Times New Roman"/>
                <w:sz w:val="24"/>
                <w:szCs w:val="24"/>
                <w:lang w:val="uz-Latn-UZ"/>
              </w:rPr>
            </w:pPr>
            <w:r>
              <w:rPr>
                <w:rFonts w:ascii="Times New Roman" w:eastAsia="Times New Roman" w:hAnsi="Times New Roman" w:cs="Times New Roman"/>
                <w:sz w:val="24"/>
                <w:szCs w:val="24"/>
                <w:lang w:val="uz-Latn-UZ"/>
              </w:rPr>
              <w:t>5.2.8. </w:t>
            </w:r>
            <w:r w:rsidRPr="002D3F54">
              <w:rPr>
                <w:rFonts w:ascii="Times New Roman" w:eastAsia="Times New Roman" w:hAnsi="Times New Roman" w:cs="Times New Roman"/>
                <w:sz w:val="24"/>
                <w:szCs w:val="24"/>
                <w:lang w:val="uz-Latn-UZ"/>
              </w:rPr>
              <w:t>Omonat mablag’larini masofadan turib boshqarishda axborot xavfsizligi qoidalariga amal qilish, shu jumladan omonat mablag’larining uchinchi shaxslar tomonidan noqonuniy boshqarilishiga y</w:t>
            </w:r>
            <w:r w:rsidR="00C133AB">
              <w:rPr>
                <w:rFonts w:ascii="Times New Roman" w:eastAsia="Times New Roman" w:hAnsi="Times New Roman" w:cs="Times New Roman"/>
                <w:sz w:val="24"/>
                <w:szCs w:val="24"/>
                <w:lang w:val="uz-Latn-UZ"/>
              </w:rPr>
              <w:t>o‘</w:t>
            </w:r>
            <w:r w:rsidRPr="002D3F54">
              <w:rPr>
                <w:rFonts w:ascii="Times New Roman" w:eastAsia="Times New Roman" w:hAnsi="Times New Roman" w:cs="Times New Roman"/>
                <w:sz w:val="24"/>
                <w:szCs w:val="24"/>
                <w:lang w:val="uz-Latn-UZ"/>
              </w:rPr>
              <w:t>l q</w:t>
            </w:r>
            <w:r w:rsidR="00C133AB">
              <w:rPr>
                <w:rFonts w:ascii="Times New Roman" w:eastAsia="Times New Roman" w:hAnsi="Times New Roman" w:cs="Times New Roman"/>
                <w:sz w:val="24"/>
                <w:szCs w:val="24"/>
                <w:lang w:val="uz-Latn-UZ"/>
              </w:rPr>
              <w:t>o‘</w:t>
            </w:r>
            <w:r w:rsidRPr="002D3F54">
              <w:rPr>
                <w:rFonts w:ascii="Times New Roman" w:eastAsia="Times New Roman" w:hAnsi="Times New Roman" w:cs="Times New Roman"/>
                <w:sz w:val="24"/>
                <w:szCs w:val="24"/>
                <w:lang w:val="uz-Latn-UZ"/>
              </w:rPr>
              <w:t>ymaslik. Bunday harakatlar natijasida Mijozga yetkazilgan har qanday zarar uchun bank javobgar b</w:t>
            </w:r>
            <w:r w:rsidR="00C133AB">
              <w:rPr>
                <w:rFonts w:ascii="Times New Roman" w:eastAsia="Times New Roman" w:hAnsi="Times New Roman" w:cs="Times New Roman"/>
                <w:sz w:val="24"/>
                <w:szCs w:val="24"/>
                <w:lang w:val="uz-Latn-UZ"/>
              </w:rPr>
              <w:t>o‘</w:t>
            </w:r>
            <w:r w:rsidRPr="002D3F54">
              <w:rPr>
                <w:rFonts w:ascii="Times New Roman" w:eastAsia="Times New Roman" w:hAnsi="Times New Roman" w:cs="Times New Roman"/>
                <w:sz w:val="24"/>
                <w:szCs w:val="24"/>
                <w:lang w:val="uz-Latn-UZ"/>
              </w:rPr>
              <w:t>lmaydi.</w:t>
            </w:r>
          </w:p>
        </w:tc>
        <w:tc>
          <w:tcPr>
            <w:tcW w:w="5103" w:type="dxa"/>
          </w:tcPr>
          <w:p w14:paraId="6A6D557C" w14:textId="49B04697" w:rsidR="002D3F54" w:rsidRPr="00C133AB" w:rsidRDefault="002D3F54" w:rsidP="00C133AB">
            <w:pPr>
              <w:widowControl w:val="0"/>
              <w:tabs>
                <w:tab w:val="left" w:pos="1134"/>
              </w:tabs>
              <w:ind w:firstLine="600"/>
              <w:jc w:val="both"/>
              <w:rPr>
                <w:rFonts w:ascii="Times New Roman" w:hAnsi="Times New Roman" w:cs="Times New Roman"/>
                <w:sz w:val="24"/>
                <w:szCs w:val="24"/>
              </w:rPr>
            </w:pPr>
            <w:r w:rsidRPr="002D3F54">
              <w:rPr>
                <w:rFonts w:ascii="Times New Roman" w:hAnsi="Times New Roman" w:cs="Times New Roman"/>
                <w:sz w:val="24"/>
                <w:szCs w:val="24"/>
              </w:rPr>
              <w:t xml:space="preserve">5.2.8. При дистанционном управлении средствами вклада соблюдать правила информационной безопасности, в том числе не допускать несанкционированного управления средствами вклада третьими лицами. Банк не несёт ответственности за любой ущерб, причинённый Клиенту в результате таких </w:t>
            </w:r>
            <w:r w:rsidRPr="002D3F54">
              <w:rPr>
                <w:rFonts w:ascii="Times New Roman" w:hAnsi="Times New Roman" w:cs="Times New Roman"/>
                <w:sz w:val="24"/>
                <w:szCs w:val="24"/>
              </w:rPr>
              <w:lastRenderedPageBreak/>
              <w:t>действий.</w:t>
            </w:r>
          </w:p>
        </w:tc>
      </w:tr>
      <w:tr w:rsidR="002D3F54" w:rsidRPr="009B6E50" w14:paraId="07DCC325" w14:textId="77777777" w:rsidTr="00E22C3A">
        <w:tc>
          <w:tcPr>
            <w:tcW w:w="5387" w:type="dxa"/>
          </w:tcPr>
          <w:p w14:paraId="68B2E666" w14:textId="7743E36A" w:rsidR="002D3F54" w:rsidRPr="00C133AB" w:rsidRDefault="002D3F54" w:rsidP="00C133AB">
            <w:pPr>
              <w:tabs>
                <w:tab w:val="left" w:pos="426"/>
                <w:tab w:val="left" w:pos="1134"/>
              </w:tabs>
              <w:ind w:firstLine="567"/>
              <w:rPr>
                <w:rFonts w:ascii="Times New Roman" w:hAnsi="Times New Roman" w:cs="Times New Roman"/>
                <w:b/>
                <w:sz w:val="24"/>
                <w:szCs w:val="24"/>
              </w:rPr>
            </w:pPr>
            <w:r w:rsidRPr="00007DB4">
              <w:rPr>
                <w:rFonts w:ascii="Times New Roman" w:hAnsi="Times New Roman" w:cs="Times New Roman"/>
                <w:b/>
                <w:sz w:val="24"/>
                <w:szCs w:val="24"/>
                <w:lang w:val="uz-Latn-UZ"/>
              </w:rPr>
              <w:lastRenderedPageBreak/>
              <w:t>5.3. Bankning huquqlari:</w:t>
            </w:r>
          </w:p>
        </w:tc>
        <w:tc>
          <w:tcPr>
            <w:tcW w:w="5103" w:type="dxa"/>
          </w:tcPr>
          <w:p w14:paraId="323DCC8B" w14:textId="0A90FCEE" w:rsidR="002D3F54" w:rsidRPr="00C133AB" w:rsidRDefault="002D3F54" w:rsidP="00C133AB">
            <w:pPr>
              <w:tabs>
                <w:tab w:val="left" w:pos="1134"/>
              </w:tabs>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5</w:t>
            </w:r>
            <w:r w:rsidRPr="009B6E50">
              <w:rPr>
                <w:rFonts w:ascii="Times New Roman" w:hAnsi="Times New Roman" w:cs="Times New Roman"/>
                <w:b/>
                <w:bCs/>
                <w:sz w:val="24"/>
                <w:szCs w:val="24"/>
                <w:lang w:val="bg-BG"/>
              </w:rPr>
              <w:t>.3.</w:t>
            </w:r>
            <w:r w:rsidRPr="009B6E50">
              <w:rPr>
                <w:rFonts w:ascii="Times New Roman" w:hAnsi="Times New Roman" w:cs="Times New Roman"/>
                <w:b/>
                <w:bCs/>
                <w:sz w:val="24"/>
                <w:szCs w:val="24"/>
                <w:lang w:val="bg-BG"/>
              </w:rPr>
              <w:tab/>
              <w:t>Банк вправе:</w:t>
            </w:r>
          </w:p>
        </w:tc>
      </w:tr>
      <w:tr w:rsidR="002D3F54" w:rsidRPr="009B6E50" w14:paraId="58B781F5" w14:textId="77777777" w:rsidTr="00E22C3A">
        <w:tc>
          <w:tcPr>
            <w:tcW w:w="5387" w:type="dxa"/>
          </w:tcPr>
          <w:p w14:paraId="0BBA9755" w14:textId="5DFF6DE6" w:rsidR="002D3F54" w:rsidRPr="00A578C8" w:rsidRDefault="002D3F54" w:rsidP="00C133AB">
            <w:pPr>
              <w:tabs>
                <w:tab w:val="left" w:pos="1134"/>
              </w:tabs>
              <w:ind w:firstLine="567"/>
              <w:jc w:val="both"/>
              <w:rPr>
                <w:rFonts w:ascii="Times New Roman" w:hAnsi="Times New Roman" w:cs="Times New Roman"/>
                <w:sz w:val="24"/>
                <w:szCs w:val="24"/>
                <w:lang w:val="en-US"/>
              </w:rPr>
            </w:pPr>
            <w:r w:rsidRPr="00007DB4">
              <w:rPr>
                <w:rFonts w:ascii="Times New Roman" w:hAnsi="Times New Roman" w:cs="Times New Roman"/>
                <w:sz w:val="24"/>
                <w:szCs w:val="24"/>
                <w:lang w:val="uz-Latn-UZ"/>
              </w:rPr>
              <w:t xml:space="preserve">5.3.1. Omonatchining talabi bilan omonat mablagʻi muddatidan oldin toʻliq qaytarilganda, omonat shartlariga rioya qilgan holda qayta hisob kitob qilish; </w:t>
            </w:r>
          </w:p>
        </w:tc>
        <w:tc>
          <w:tcPr>
            <w:tcW w:w="5103" w:type="dxa"/>
          </w:tcPr>
          <w:p w14:paraId="104C431E" w14:textId="0278591D" w:rsidR="002D3F54" w:rsidRDefault="002D3F54" w:rsidP="00C133AB">
            <w:pPr>
              <w:tabs>
                <w:tab w:val="left" w:pos="1134"/>
              </w:tabs>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5</w:t>
            </w:r>
            <w:r w:rsidRPr="009B6E50">
              <w:rPr>
                <w:rFonts w:ascii="Times New Roman" w:hAnsi="Times New Roman" w:cs="Times New Roman"/>
                <w:sz w:val="24"/>
                <w:szCs w:val="24"/>
                <w:lang w:val="bg-BG"/>
              </w:rPr>
              <w:t>.3.1.</w:t>
            </w:r>
            <w:r w:rsidRPr="009B6E50">
              <w:rPr>
                <w:rFonts w:ascii="Times New Roman" w:hAnsi="Times New Roman" w:cs="Times New Roman"/>
                <w:sz w:val="24"/>
                <w:szCs w:val="24"/>
                <w:lang w:val="bg-BG"/>
              </w:rPr>
              <w:tab/>
              <w:t xml:space="preserve">При полном досрочном </w:t>
            </w:r>
            <w:r>
              <w:rPr>
                <w:rFonts w:ascii="Times New Roman" w:hAnsi="Times New Roman" w:cs="Times New Roman"/>
                <w:sz w:val="24"/>
                <w:szCs w:val="24"/>
                <w:lang w:val="bg-BG"/>
              </w:rPr>
              <w:t xml:space="preserve">возврате </w:t>
            </w:r>
            <w:r w:rsidRPr="009B6E50">
              <w:rPr>
                <w:rFonts w:ascii="Times New Roman" w:hAnsi="Times New Roman" w:cs="Times New Roman"/>
                <w:sz w:val="24"/>
                <w:szCs w:val="24"/>
                <w:lang w:val="bg-BG"/>
              </w:rPr>
              <w:t>вклада по требованию вкладчика, производить перерасчет процентов с соблюдением условий вклада;</w:t>
            </w:r>
          </w:p>
        </w:tc>
      </w:tr>
      <w:tr w:rsidR="002D3F54" w:rsidRPr="009B6E50" w14:paraId="7A0AEFFD" w14:textId="77777777" w:rsidTr="00E22C3A">
        <w:tc>
          <w:tcPr>
            <w:tcW w:w="5387" w:type="dxa"/>
          </w:tcPr>
          <w:p w14:paraId="7176C5AC" w14:textId="35832B6D" w:rsidR="002D3F54" w:rsidRPr="00C133AB" w:rsidRDefault="002D3F54" w:rsidP="00C133AB">
            <w:pPr>
              <w:tabs>
                <w:tab w:val="left" w:pos="1134"/>
              </w:tabs>
              <w:ind w:firstLine="567"/>
              <w:jc w:val="both"/>
              <w:rPr>
                <w:rFonts w:ascii="Times New Roman" w:hAnsi="Times New Roman" w:cs="Times New Roman"/>
                <w:sz w:val="24"/>
                <w:szCs w:val="24"/>
              </w:rPr>
            </w:pPr>
            <w:r w:rsidRPr="00007DB4">
              <w:rPr>
                <w:rFonts w:ascii="Times New Roman" w:hAnsi="Times New Roman" w:cs="Times New Roman"/>
                <w:sz w:val="24"/>
                <w:szCs w:val="24"/>
                <w:lang w:val="uz-Latn-UZ"/>
              </w:rPr>
              <w:t>5.3.2. Omonatchining hisobvaragʻi Oʻzbekiston Respublikasining amaldagi normativ-huquqiy hujjatlarida belgilangan tartibda xatlanganda, hisobvaraq orqali chiqim amaliyotlarini bajarishni vaqtincha toʻxtatish;</w:t>
            </w:r>
          </w:p>
        </w:tc>
        <w:tc>
          <w:tcPr>
            <w:tcW w:w="5103" w:type="dxa"/>
          </w:tcPr>
          <w:p w14:paraId="748A55D0" w14:textId="2B27EB86" w:rsidR="002D3F54" w:rsidRDefault="002D3F54" w:rsidP="00C133AB">
            <w:pPr>
              <w:tabs>
                <w:tab w:val="left" w:pos="1134"/>
              </w:tabs>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5</w:t>
            </w:r>
            <w:r w:rsidRPr="009B6E50">
              <w:rPr>
                <w:rFonts w:ascii="Times New Roman" w:hAnsi="Times New Roman" w:cs="Times New Roman"/>
                <w:sz w:val="24"/>
                <w:szCs w:val="24"/>
                <w:lang w:val="bg-BG"/>
              </w:rPr>
              <w:t>.3.2.</w:t>
            </w:r>
            <w:r w:rsidRPr="009B6E50">
              <w:rPr>
                <w:rFonts w:ascii="Times New Roman" w:hAnsi="Times New Roman" w:cs="Times New Roman"/>
                <w:sz w:val="24"/>
                <w:szCs w:val="24"/>
                <w:lang w:val="bg-BG"/>
              </w:rPr>
              <w:tab/>
              <w:t>Приостановить расходные операции в случае наложения ареста на счет, согласно нормативно-правовых документов, действующих в Республике Узбекистан;</w:t>
            </w:r>
          </w:p>
        </w:tc>
      </w:tr>
      <w:tr w:rsidR="002D3F54" w:rsidRPr="009B6E50" w14:paraId="523DAA72" w14:textId="77777777" w:rsidTr="00E22C3A">
        <w:tc>
          <w:tcPr>
            <w:tcW w:w="5387" w:type="dxa"/>
          </w:tcPr>
          <w:p w14:paraId="7D700A7D" w14:textId="3A3C670C" w:rsidR="002D3F54" w:rsidRPr="00C133AB" w:rsidRDefault="00075D0B" w:rsidP="00C133AB">
            <w:pPr>
              <w:tabs>
                <w:tab w:val="left" w:pos="1134"/>
              </w:tabs>
              <w:ind w:firstLine="567"/>
              <w:jc w:val="both"/>
              <w:rPr>
                <w:rFonts w:ascii="Times New Roman" w:hAnsi="Times New Roman" w:cs="Times New Roman"/>
                <w:sz w:val="24"/>
                <w:szCs w:val="24"/>
              </w:rPr>
            </w:pPr>
            <w:r w:rsidRPr="00007DB4">
              <w:rPr>
                <w:rFonts w:ascii="Times New Roman" w:hAnsi="Times New Roman" w:cs="Times New Roman"/>
                <w:sz w:val="24"/>
                <w:szCs w:val="24"/>
                <w:lang w:val="uz-Latn-UZ"/>
              </w:rPr>
              <w:t>5.3.3. Omonatchining hisobvaragʻi xatlanganligi oqibatida, Bank ushbu hisobvaraqdagi pul mablagʻlaridan foydalana olmagan davr uchun foiz hisoblamaslik;</w:t>
            </w:r>
          </w:p>
        </w:tc>
        <w:tc>
          <w:tcPr>
            <w:tcW w:w="5103" w:type="dxa"/>
          </w:tcPr>
          <w:p w14:paraId="4E4F4602" w14:textId="0425D3D6" w:rsidR="002D3F54" w:rsidRDefault="002D3F54" w:rsidP="00C133AB">
            <w:pPr>
              <w:tabs>
                <w:tab w:val="left" w:pos="1134"/>
              </w:tabs>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5</w:t>
            </w:r>
            <w:r w:rsidRPr="009B6E50">
              <w:rPr>
                <w:rFonts w:ascii="Times New Roman" w:hAnsi="Times New Roman" w:cs="Times New Roman"/>
                <w:sz w:val="24"/>
                <w:szCs w:val="24"/>
                <w:lang w:val="bg-BG"/>
              </w:rPr>
              <w:t>.3.3.</w:t>
            </w:r>
            <w:r w:rsidRPr="009B6E50">
              <w:rPr>
                <w:rFonts w:ascii="Times New Roman" w:hAnsi="Times New Roman" w:cs="Times New Roman"/>
                <w:sz w:val="24"/>
                <w:szCs w:val="24"/>
                <w:lang w:val="bg-BG"/>
              </w:rPr>
              <w:tab/>
              <w:t>В период ареста вклада, в течении которого банк не смог использовать денежные средства в качестве ресурсов, не начислять проценты по вкладу;</w:t>
            </w:r>
          </w:p>
        </w:tc>
      </w:tr>
      <w:tr w:rsidR="002D3F54" w:rsidRPr="009B6E50" w14:paraId="15A7EC44" w14:textId="77777777" w:rsidTr="00E22C3A">
        <w:tc>
          <w:tcPr>
            <w:tcW w:w="5387" w:type="dxa"/>
          </w:tcPr>
          <w:p w14:paraId="63BA5199" w14:textId="47F85263" w:rsidR="002D3F54" w:rsidRPr="00A578C8" w:rsidRDefault="00075D0B" w:rsidP="00C133AB">
            <w:pPr>
              <w:tabs>
                <w:tab w:val="left" w:pos="1134"/>
              </w:tabs>
              <w:ind w:firstLine="567"/>
              <w:jc w:val="both"/>
              <w:rPr>
                <w:rFonts w:ascii="Times New Roman" w:hAnsi="Times New Roman" w:cs="Times New Roman"/>
                <w:sz w:val="24"/>
                <w:szCs w:val="24"/>
                <w:lang w:val="en-US"/>
              </w:rPr>
            </w:pPr>
            <w:r>
              <w:rPr>
                <w:rFonts w:ascii="Times New Roman" w:hAnsi="Times New Roman" w:cs="Times New Roman"/>
                <w:sz w:val="24"/>
                <w:szCs w:val="24"/>
                <w:lang w:val="uz-Latn-UZ"/>
              </w:rPr>
              <w:t>5.3.4. </w:t>
            </w:r>
            <w:r w:rsidRPr="002D3F54">
              <w:rPr>
                <w:rFonts w:ascii="Times New Roman" w:hAnsi="Times New Roman" w:cs="Times New Roman"/>
                <w:sz w:val="24"/>
                <w:szCs w:val="24"/>
                <w:lang w:val="uz-Latn-UZ"/>
              </w:rPr>
              <w:t>Qonunchilikda belgilangan hollarda omonat hivobvarag’ini xatlash, mablag’larni omonatchining topshirig’isiz hisobdan chiqarish</w:t>
            </w:r>
            <w:r w:rsidRPr="002D3F54">
              <w:rPr>
                <w:rFonts w:ascii="Times New Roman" w:hAnsi="Times New Roman" w:cs="Times New Roman"/>
                <w:sz w:val="24"/>
                <w:szCs w:val="24"/>
                <w:lang w:val="en-US"/>
              </w:rPr>
              <w:t>.</w:t>
            </w:r>
          </w:p>
        </w:tc>
        <w:tc>
          <w:tcPr>
            <w:tcW w:w="5103" w:type="dxa"/>
          </w:tcPr>
          <w:p w14:paraId="7DD9553C" w14:textId="3A4A1AF1" w:rsidR="002D3F54" w:rsidRPr="00C133AB" w:rsidRDefault="00075D0B" w:rsidP="00C133AB">
            <w:pPr>
              <w:tabs>
                <w:tab w:val="left" w:pos="1134"/>
              </w:tabs>
              <w:ind w:firstLine="567"/>
              <w:jc w:val="both"/>
              <w:rPr>
                <w:rFonts w:ascii="Times New Roman" w:hAnsi="Times New Roman" w:cs="Times New Roman"/>
                <w:sz w:val="24"/>
                <w:szCs w:val="24"/>
              </w:rPr>
            </w:pPr>
            <w:r>
              <w:rPr>
                <w:rFonts w:ascii="Times New Roman" w:hAnsi="Times New Roman" w:cs="Times New Roman"/>
                <w:sz w:val="24"/>
                <w:szCs w:val="24"/>
                <w:lang w:val="bg-BG"/>
              </w:rPr>
              <w:t>5</w:t>
            </w:r>
            <w:r w:rsidRPr="009B6E50">
              <w:rPr>
                <w:rFonts w:ascii="Times New Roman" w:hAnsi="Times New Roman" w:cs="Times New Roman"/>
                <w:sz w:val="24"/>
                <w:szCs w:val="24"/>
                <w:lang w:val="bg-BG"/>
              </w:rPr>
              <w:t>.3.4.</w:t>
            </w:r>
            <w:r w:rsidRPr="009B6E50">
              <w:rPr>
                <w:rFonts w:ascii="Times New Roman" w:hAnsi="Times New Roman" w:cs="Times New Roman"/>
                <w:sz w:val="24"/>
                <w:szCs w:val="24"/>
                <w:lang w:val="bg-BG"/>
              </w:rPr>
              <w:tab/>
            </w:r>
            <w:r w:rsidRPr="002D3F54">
              <w:rPr>
                <w:rFonts w:ascii="Times New Roman" w:hAnsi="Times New Roman" w:cs="Times New Roman"/>
                <w:sz w:val="24"/>
                <w:szCs w:val="24"/>
                <w:lang w:val="bg-BG"/>
              </w:rPr>
              <w:t>В случаях, предусмотренных законодательством, наложение ареста на депозитный счёт, а также списание денежных средств без распоряжения вкладчика.</w:t>
            </w:r>
          </w:p>
        </w:tc>
      </w:tr>
      <w:tr w:rsidR="002D3F54" w:rsidRPr="009B6E50" w14:paraId="0AEF21F0" w14:textId="77777777" w:rsidTr="00E22C3A">
        <w:tc>
          <w:tcPr>
            <w:tcW w:w="5387" w:type="dxa"/>
          </w:tcPr>
          <w:p w14:paraId="31FFC612" w14:textId="5EDFD76E" w:rsidR="002D3F54" w:rsidRPr="00C133AB" w:rsidRDefault="00075D0B" w:rsidP="00C133AB">
            <w:pPr>
              <w:tabs>
                <w:tab w:val="left" w:pos="1134"/>
              </w:tabs>
              <w:ind w:firstLine="567"/>
              <w:jc w:val="both"/>
              <w:rPr>
                <w:rFonts w:ascii="Times New Roman" w:hAnsi="Times New Roman" w:cs="Times New Roman"/>
                <w:sz w:val="24"/>
                <w:szCs w:val="24"/>
                <w:lang w:val="uz-Latn-UZ"/>
              </w:rPr>
            </w:pPr>
            <w:r w:rsidRPr="00007DB4">
              <w:rPr>
                <w:rFonts w:ascii="Times New Roman" w:hAnsi="Times New Roman" w:cs="Times New Roman"/>
                <w:sz w:val="24"/>
                <w:szCs w:val="24"/>
                <w:lang w:val="uz-Latn-UZ"/>
              </w:rPr>
              <w:t>5.3.</w:t>
            </w:r>
            <w:r>
              <w:rPr>
                <w:rFonts w:ascii="Times New Roman" w:hAnsi="Times New Roman" w:cs="Times New Roman"/>
                <w:sz w:val="24"/>
                <w:szCs w:val="24"/>
                <w:lang w:val="uz-Latn-UZ"/>
              </w:rPr>
              <w:t>5</w:t>
            </w:r>
            <w:r w:rsidRPr="00007DB4">
              <w:rPr>
                <w:rFonts w:ascii="Times New Roman" w:hAnsi="Times New Roman" w:cs="Times New Roman"/>
                <w:sz w:val="24"/>
                <w:szCs w:val="24"/>
                <w:lang w:val="uz-Latn-UZ"/>
              </w:rPr>
              <w:t>.</w:t>
            </w:r>
            <w:r w:rsidRPr="00E24664">
              <w:rPr>
                <w:lang w:val="uz-Latn-UZ"/>
              </w:rPr>
              <w:t xml:space="preserve"> </w:t>
            </w:r>
            <w:r w:rsidRPr="00E24664">
              <w:rPr>
                <w:rFonts w:ascii="Times New Roman" w:hAnsi="Times New Roman" w:cs="Times New Roman"/>
                <w:sz w:val="24"/>
                <w:szCs w:val="24"/>
                <w:lang w:val="uz-Latn-UZ"/>
              </w:rPr>
              <w:t>Depozitning foiz stavkasi Markaziy bank tomonidan belgilanadigan asosiy stavka, pul-kredit operatsiyalari b</w:t>
            </w:r>
            <w:r w:rsidR="00C133AB">
              <w:rPr>
                <w:rFonts w:ascii="Times New Roman" w:hAnsi="Times New Roman" w:cs="Times New Roman"/>
                <w:sz w:val="24"/>
                <w:szCs w:val="24"/>
                <w:lang w:val="uz-Latn-UZ"/>
              </w:rPr>
              <w:t>o‘</w:t>
            </w:r>
            <w:r w:rsidRPr="00E24664">
              <w:rPr>
                <w:rFonts w:ascii="Times New Roman" w:hAnsi="Times New Roman" w:cs="Times New Roman"/>
                <w:sz w:val="24"/>
                <w:szCs w:val="24"/>
                <w:lang w:val="uz-Latn-UZ"/>
              </w:rPr>
              <w:t>yicha foiz stavkalarining pasayishi, pul bozoridagi tebranishlar va boshqa holatlarni hisobga olgan holda pasaytirish. Bunda, foiz stavkasi kamaytirilishidan kamida 1 (bir) ish kuni oldin Bankning rasmiy veb-saytiga bu haqida axborot joylashtirish orqali yoki dastur orqali push-xabarnoma yuborish y</w:t>
            </w:r>
            <w:r w:rsidR="00C133AB">
              <w:rPr>
                <w:rFonts w:ascii="Times New Roman" w:hAnsi="Times New Roman" w:cs="Times New Roman"/>
                <w:sz w:val="24"/>
                <w:szCs w:val="24"/>
                <w:lang w:val="uz-Latn-UZ"/>
              </w:rPr>
              <w:t>o‘</w:t>
            </w:r>
            <w:r w:rsidRPr="00E24664">
              <w:rPr>
                <w:rFonts w:ascii="Times New Roman" w:hAnsi="Times New Roman" w:cs="Times New Roman"/>
                <w:sz w:val="24"/>
                <w:szCs w:val="24"/>
                <w:lang w:val="uz-Latn-UZ"/>
              </w:rPr>
              <w:t>li bilan Mijozga xabar beriladi.</w:t>
            </w:r>
          </w:p>
        </w:tc>
        <w:tc>
          <w:tcPr>
            <w:tcW w:w="5103" w:type="dxa"/>
          </w:tcPr>
          <w:p w14:paraId="3C5E5BA8" w14:textId="1C7D7AB5" w:rsidR="002D3F54" w:rsidRDefault="00075D0B" w:rsidP="00C133AB">
            <w:pPr>
              <w:tabs>
                <w:tab w:val="left" w:pos="1134"/>
              </w:tabs>
              <w:ind w:firstLine="567"/>
              <w:jc w:val="both"/>
              <w:rPr>
                <w:rFonts w:ascii="Times New Roman" w:hAnsi="Times New Roman" w:cs="Times New Roman"/>
                <w:sz w:val="24"/>
                <w:szCs w:val="24"/>
                <w:lang w:val="bg-BG"/>
              </w:rPr>
            </w:pPr>
            <w:r w:rsidRPr="002D3F54">
              <w:rPr>
                <w:rFonts w:ascii="Times New Roman" w:hAnsi="Times New Roman" w:cs="Times New Roman"/>
                <w:sz w:val="24"/>
                <w:szCs w:val="24"/>
              </w:rPr>
              <w:t>5.3.5.</w:t>
            </w:r>
            <w:r>
              <w:rPr>
                <w:rFonts w:ascii="Times New Roman" w:hAnsi="Times New Roman" w:cs="Times New Roman"/>
                <w:sz w:val="24"/>
                <w:szCs w:val="24"/>
                <w:lang w:val="en-US"/>
              </w:rPr>
              <w:t> </w:t>
            </w:r>
            <w:r w:rsidRPr="00E24664">
              <w:rPr>
                <w:rFonts w:ascii="Times New Roman" w:hAnsi="Times New Roman" w:cs="Times New Roman"/>
                <w:sz w:val="24"/>
                <w:szCs w:val="24"/>
                <w:lang w:val="bg-BG"/>
              </w:rPr>
              <w:t>Снижение процентной ставки по депозиту осуществляется с учётом базовой ставки, устанавливаемой Центральным банком, снижения процентных ставок по денежно-кредитным операциям, колебаний на денежном рынке и иных факторов. При этом Клиент уведомляется не менее чем за 1 (один) рабочий день до снижения процентной ставки путём размещения соответствующей информации на официальном веб-сайте Банка либо посредством направления push-уведомления через приложение</w:t>
            </w:r>
            <w:r w:rsidRPr="009B6E50">
              <w:rPr>
                <w:rFonts w:ascii="Times New Roman" w:hAnsi="Times New Roman" w:cs="Times New Roman"/>
                <w:sz w:val="24"/>
                <w:szCs w:val="24"/>
                <w:lang w:val="bg-BG"/>
              </w:rPr>
              <w:t>.</w:t>
            </w:r>
          </w:p>
        </w:tc>
      </w:tr>
      <w:tr w:rsidR="002D3F54" w:rsidRPr="009B6E50" w14:paraId="4D943DC3" w14:textId="77777777" w:rsidTr="00E22C3A">
        <w:tc>
          <w:tcPr>
            <w:tcW w:w="5387" w:type="dxa"/>
          </w:tcPr>
          <w:p w14:paraId="252B5754" w14:textId="20274F0F" w:rsidR="002D3F54" w:rsidRPr="00C133AB" w:rsidRDefault="00075D0B" w:rsidP="00C133AB">
            <w:pPr>
              <w:tabs>
                <w:tab w:val="left" w:pos="426"/>
                <w:tab w:val="left" w:pos="1134"/>
              </w:tabs>
              <w:ind w:firstLine="567"/>
              <w:rPr>
                <w:rFonts w:ascii="Times New Roman" w:hAnsi="Times New Roman" w:cs="Times New Roman"/>
                <w:b/>
                <w:sz w:val="24"/>
                <w:szCs w:val="24"/>
              </w:rPr>
            </w:pPr>
            <w:r w:rsidRPr="00007DB4">
              <w:rPr>
                <w:rFonts w:ascii="Times New Roman" w:hAnsi="Times New Roman" w:cs="Times New Roman"/>
                <w:b/>
                <w:sz w:val="24"/>
                <w:szCs w:val="24"/>
                <w:lang w:val="uz-Latn-UZ"/>
              </w:rPr>
              <w:t>5.4. Bankning majburiyatlari:</w:t>
            </w:r>
          </w:p>
        </w:tc>
        <w:tc>
          <w:tcPr>
            <w:tcW w:w="5103" w:type="dxa"/>
          </w:tcPr>
          <w:p w14:paraId="0AC1F302" w14:textId="69453C4D" w:rsidR="002D3F54" w:rsidRPr="00C133AB" w:rsidRDefault="00075D0B" w:rsidP="00C133AB">
            <w:pPr>
              <w:tabs>
                <w:tab w:val="left" w:pos="1134"/>
              </w:tabs>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5</w:t>
            </w:r>
            <w:r w:rsidRPr="009B6E50">
              <w:rPr>
                <w:rFonts w:ascii="Times New Roman" w:hAnsi="Times New Roman" w:cs="Times New Roman"/>
                <w:b/>
                <w:bCs/>
                <w:sz w:val="24"/>
                <w:szCs w:val="24"/>
                <w:lang w:val="bg-BG"/>
              </w:rPr>
              <w:t>.4. Банк обязан:</w:t>
            </w:r>
          </w:p>
        </w:tc>
      </w:tr>
      <w:tr w:rsidR="00075D0B" w:rsidRPr="009B6E50" w14:paraId="19169F4C" w14:textId="77777777" w:rsidTr="00E22C3A">
        <w:tc>
          <w:tcPr>
            <w:tcW w:w="5387" w:type="dxa"/>
          </w:tcPr>
          <w:p w14:paraId="0A12A6A7" w14:textId="5FC82397" w:rsidR="00075D0B" w:rsidRPr="00A578C8" w:rsidRDefault="00075D0B" w:rsidP="00C133AB">
            <w:pPr>
              <w:tabs>
                <w:tab w:val="left" w:pos="1134"/>
              </w:tabs>
              <w:ind w:firstLine="567"/>
              <w:jc w:val="both"/>
              <w:rPr>
                <w:rFonts w:ascii="Times New Roman" w:hAnsi="Times New Roman" w:cs="Times New Roman"/>
                <w:sz w:val="24"/>
                <w:szCs w:val="24"/>
                <w:lang w:val="en-US"/>
              </w:rPr>
            </w:pPr>
            <w:r w:rsidRPr="00007DB4">
              <w:rPr>
                <w:rFonts w:ascii="Times New Roman" w:hAnsi="Times New Roman" w:cs="Times New Roman"/>
                <w:sz w:val="24"/>
                <w:szCs w:val="24"/>
                <w:lang w:val="uz-Latn-UZ"/>
              </w:rPr>
              <w:t xml:space="preserve">5.4.1. Omonat shartlarini elektron koʻrinishda Bankning </w:t>
            </w:r>
            <w:r>
              <w:fldChar w:fldCharType="begin"/>
            </w:r>
            <w:r w:rsidRPr="00BE3640">
              <w:rPr>
                <w:lang w:val="en-US"/>
              </w:rPr>
              <w:instrText>HYPERLINK "http://www.sqb.uz"</w:instrText>
            </w:r>
            <w:r>
              <w:fldChar w:fldCharType="separate"/>
            </w:r>
            <w:r w:rsidRPr="00007DB4">
              <w:rPr>
                <w:rStyle w:val="a6"/>
                <w:rFonts w:ascii="Times New Roman" w:hAnsi="Times New Roman" w:cs="Times New Roman"/>
                <w:sz w:val="24"/>
                <w:szCs w:val="24"/>
                <w:lang w:val="uz-Latn-UZ"/>
              </w:rPr>
              <w:t>www.sqb.uz</w:t>
            </w:r>
            <w:r>
              <w:fldChar w:fldCharType="end"/>
            </w:r>
            <w:r w:rsidRPr="00007DB4">
              <w:rPr>
                <w:rFonts w:ascii="Times New Roman" w:hAnsi="Times New Roman" w:cs="Times New Roman"/>
                <w:sz w:val="24"/>
                <w:szCs w:val="24"/>
                <w:lang w:val="uz-Latn-UZ"/>
              </w:rPr>
              <w:t xml:space="preserve"> saytidagi aks ettirib borish; </w:t>
            </w:r>
          </w:p>
        </w:tc>
        <w:tc>
          <w:tcPr>
            <w:tcW w:w="5103" w:type="dxa"/>
          </w:tcPr>
          <w:p w14:paraId="08900B85" w14:textId="1F10BA4F" w:rsidR="00075D0B" w:rsidRDefault="00075D0B" w:rsidP="00C133AB">
            <w:pPr>
              <w:tabs>
                <w:tab w:val="left" w:pos="1134"/>
              </w:tabs>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5</w:t>
            </w:r>
            <w:r w:rsidRPr="009B6E50">
              <w:rPr>
                <w:rFonts w:ascii="Times New Roman" w:hAnsi="Times New Roman" w:cs="Times New Roman"/>
                <w:sz w:val="24"/>
                <w:szCs w:val="24"/>
                <w:lang w:val="bg-BG"/>
              </w:rPr>
              <w:t>.4.1.</w:t>
            </w:r>
            <w:r w:rsidRPr="009B6E50">
              <w:rPr>
                <w:rFonts w:ascii="Times New Roman" w:hAnsi="Times New Roman" w:cs="Times New Roman"/>
                <w:sz w:val="24"/>
                <w:szCs w:val="24"/>
                <w:lang w:val="bg-BG"/>
              </w:rPr>
              <w:tab/>
              <w:t xml:space="preserve">Отразить условия вклада в электронном виде на веб сайте </w:t>
            </w:r>
            <w:r>
              <w:fldChar w:fldCharType="begin"/>
            </w:r>
            <w:r>
              <w:instrText>HYPERLINK "http://www.uzpsb.uz"</w:instrText>
            </w:r>
            <w:r>
              <w:fldChar w:fldCharType="separate"/>
            </w:r>
            <w:r w:rsidRPr="009B6E50">
              <w:rPr>
                <w:rFonts w:ascii="Times New Roman" w:hAnsi="Times New Roman" w:cs="Times New Roman"/>
                <w:sz w:val="24"/>
                <w:szCs w:val="24"/>
                <w:lang w:val="bg-BG"/>
              </w:rPr>
              <w:t>www.uzpsb.uz</w:t>
            </w:r>
            <w:r>
              <w:fldChar w:fldCharType="end"/>
            </w:r>
            <w:r w:rsidRPr="009B6E50">
              <w:rPr>
                <w:rFonts w:ascii="Times New Roman" w:hAnsi="Times New Roman" w:cs="Times New Roman"/>
                <w:sz w:val="24"/>
                <w:szCs w:val="24"/>
                <w:lang w:val="bg-BG"/>
              </w:rPr>
              <w:t xml:space="preserve"> банка;</w:t>
            </w:r>
          </w:p>
        </w:tc>
      </w:tr>
      <w:tr w:rsidR="00075D0B" w:rsidRPr="009B6E50" w14:paraId="5073D6AB" w14:textId="77777777" w:rsidTr="00E22C3A">
        <w:tc>
          <w:tcPr>
            <w:tcW w:w="5387" w:type="dxa"/>
          </w:tcPr>
          <w:p w14:paraId="2CC3C603" w14:textId="1C0A4F38" w:rsidR="00075D0B" w:rsidRPr="00C133AB" w:rsidRDefault="00075D0B" w:rsidP="00C133AB">
            <w:pPr>
              <w:tabs>
                <w:tab w:val="left" w:pos="1134"/>
              </w:tabs>
              <w:ind w:firstLine="567"/>
              <w:jc w:val="both"/>
              <w:rPr>
                <w:rFonts w:ascii="Times New Roman" w:hAnsi="Times New Roman" w:cs="Times New Roman"/>
                <w:sz w:val="24"/>
                <w:szCs w:val="24"/>
              </w:rPr>
            </w:pPr>
            <w:r w:rsidRPr="00007DB4">
              <w:rPr>
                <w:rFonts w:ascii="Times New Roman" w:hAnsi="Times New Roman" w:cs="Times New Roman"/>
                <w:sz w:val="24"/>
                <w:szCs w:val="24"/>
                <w:lang w:val="uz-Latn-UZ"/>
              </w:rPr>
              <w:t>5.4.2. Elektron oferta Omonatchi tomonidan akseptlaganidan soʻng, omonat mablagʻlarini kirim qilish hamda omonat boʻyicha operatsiyalarni qayd etib borish maqsadida Omonatchining nomiga avtomatik tarzda hisobvaralarni ochish;</w:t>
            </w:r>
          </w:p>
        </w:tc>
        <w:tc>
          <w:tcPr>
            <w:tcW w:w="5103" w:type="dxa"/>
          </w:tcPr>
          <w:p w14:paraId="6D9035FB" w14:textId="528DD861" w:rsidR="00075D0B" w:rsidRDefault="00075D0B" w:rsidP="00C133AB">
            <w:pPr>
              <w:tabs>
                <w:tab w:val="left" w:pos="1134"/>
              </w:tabs>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5</w:t>
            </w:r>
            <w:r w:rsidRPr="009B6E50">
              <w:rPr>
                <w:rFonts w:ascii="Times New Roman" w:hAnsi="Times New Roman" w:cs="Times New Roman"/>
                <w:sz w:val="24"/>
                <w:szCs w:val="24"/>
                <w:lang w:val="bg-BG"/>
              </w:rPr>
              <w:t>.4.2.</w:t>
            </w:r>
            <w:r w:rsidRPr="009B6E50">
              <w:rPr>
                <w:rFonts w:ascii="Times New Roman" w:hAnsi="Times New Roman" w:cs="Times New Roman"/>
                <w:sz w:val="24"/>
                <w:szCs w:val="24"/>
                <w:lang w:val="bg-BG"/>
              </w:rPr>
              <w:tab/>
              <w:t>После утверждения со стороны Вкладчика настоящей Оферты, автоматически открывать депозитный счет на имя вкладчика с целью зачисления средств и учета операции операции по вкладу;</w:t>
            </w:r>
          </w:p>
        </w:tc>
      </w:tr>
      <w:tr w:rsidR="00075D0B" w:rsidRPr="009B6E50" w14:paraId="7CA9E5F9" w14:textId="77777777" w:rsidTr="00E22C3A">
        <w:tc>
          <w:tcPr>
            <w:tcW w:w="5387" w:type="dxa"/>
          </w:tcPr>
          <w:p w14:paraId="3F2D6682" w14:textId="26B2F48E" w:rsidR="00075D0B" w:rsidRPr="00C133AB" w:rsidRDefault="00075D0B" w:rsidP="00C133AB">
            <w:pPr>
              <w:tabs>
                <w:tab w:val="left" w:pos="1134"/>
              </w:tabs>
              <w:ind w:firstLine="567"/>
              <w:jc w:val="both"/>
              <w:rPr>
                <w:rFonts w:ascii="Times New Roman" w:hAnsi="Times New Roman" w:cs="Times New Roman"/>
                <w:sz w:val="24"/>
                <w:szCs w:val="24"/>
              </w:rPr>
            </w:pPr>
            <w:r w:rsidRPr="00007DB4">
              <w:rPr>
                <w:rFonts w:ascii="Times New Roman" w:hAnsi="Times New Roman" w:cs="Times New Roman"/>
                <w:sz w:val="24"/>
                <w:szCs w:val="24"/>
                <w:lang w:val="uz-Latn-UZ"/>
              </w:rPr>
              <w:t>5.4.3. Ushbu ofertada belgilangan shartlar asosida Omonatchiga foizlarni hisoblab borish va toʻlash hamda omonatchining birinchi talabiga koʻra omonatdagi pul mablagʻlarini elektron shaklda, naqd pulsiz qaytarilishini taʼminlash;</w:t>
            </w:r>
          </w:p>
        </w:tc>
        <w:tc>
          <w:tcPr>
            <w:tcW w:w="5103" w:type="dxa"/>
          </w:tcPr>
          <w:p w14:paraId="4BC26BAF" w14:textId="3A5CB3F8" w:rsidR="00075D0B" w:rsidRDefault="00075D0B" w:rsidP="00C133AB">
            <w:pPr>
              <w:tabs>
                <w:tab w:val="left" w:pos="1134"/>
              </w:tabs>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5</w:t>
            </w:r>
            <w:r w:rsidRPr="009B6E50">
              <w:rPr>
                <w:rFonts w:ascii="Times New Roman" w:hAnsi="Times New Roman" w:cs="Times New Roman"/>
                <w:sz w:val="24"/>
                <w:szCs w:val="24"/>
                <w:lang w:val="bg-BG"/>
              </w:rPr>
              <w:t>.4.3.</w:t>
            </w:r>
            <w:r w:rsidRPr="009B6E50">
              <w:rPr>
                <w:rFonts w:ascii="Times New Roman" w:hAnsi="Times New Roman" w:cs="Times New Roman"/>
                <w:sz w:val="24"/>
                <w:szCs w:val="24"/>
                <w:lang w:val="bg-BG"/>
              </w:rPr>
              <w:tab/>
              <w:t>Начисление и возврат процентов вкладчику в соответствии с условиями вклада и настоящей Оферты, обеспечение денежным средствами в электронном безналичном виде по первому требованию вкладчика;</w:t>
            </w:r>
          </w:p>
        </w:tc>
      </w:tr>
      <w:tr w:rsidR="00075D0B" w:rsidRPr="009B6E50" w14:paraId="07BCE7C0" w14:textId="77777777" w:rsidTr="00E22C3A">
        <w:tc>
          <w:tcPr>
            <w:tcW w:w="5387" w:type="dxa"/>
          </w:tcPr>
          <w:p w14:paraId="478504EE" w14:textId="1170F668" w:rsidR="00075D0B" w:rsidRPr="00A578C8" w:rsidRDefault="00075D0B" w:rsidP="00C133AB">
            <w:pPr>
              <w:tabs>
                <w:tab w:val="left" w:pos="1134"/>
              </w:tabs>
              <w:ind w:firstLine="567"/>
              <w:jc w:val="both"/>
              <w:rPr>
                <w:rFonts w:ascii="Times New Roman" w:hAnsi="Times New Roman" w:cs="Times New Roman"/>
                <w:sz w:val="24"/>
                <w:szCs w:val="24"/>
                <w:lang w:val="en-US"/>
              </w:rPr>
            </w:pPr>
            <w:r w:rsidRPr="00007DB4">
              <w:rPr>
                <w:rFonts w:ascii="Times New Roman" w:hAnsi="Times New Roman" w:cs="Times New Roman"/>
                <w:sz w:val="24"/>
                <w:szCs w:val="24"/>
                <w:lang w:val="uz-Latn-UZ"/>
              </w:rPr>
              <w:t>5.4.4. Bank sirini tashkil etuvchi maʼlumotlarni sir saqlanishini taʼminlash.</w:t>
            </w:r>
          </w:p>
        </w:tc>
        <w:tc>
          <w:tcPr>
            <w:tcW w:w="5103" w:type="dxa"/>
          </w:tcPr>
          <w:p w14:paraId="551AFF31" w14:textId="35A9A7EF" w:rsidR="00075D0B" w:rsidRDefault="00075D0B" w:rsidP="00C133AB">
            <w:pPr>
              <w:tabs>
                <w:tab w:val="left" w:pos="1134"/>
              </w:tabs>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5</w:t>
            </w:r>
            <w:r w:rsidRPr="009B6E50">
              <w:rPr>
                <w:rFonts w:ascii="Times New Roman" w:hAnsi="Times New Roman" w:cs="Times New Roman"/>
                <w:sz w:val="24"/>
                <w:szCs w:val="24"/>
                <w:lang w:val="bg-BG"/>
              </w:rPr>
              <w:t>.4.4.</w:t>
            </w:r>
            <w:r w:rsidRPr="009B6E50">
              <w:rPr>
                <w:rFonts w:ascii="Times New Roman" w:hAnsi="Times New Roman" w:cs="Times New Roman"/>
                <w:sz w:val="24"/>
                <w:szCs w:val="24"/>
                <w:lang w:val="bg-BG"/>
              </w:rPr>
              <w:tab/>
              <w:t>Соблюдать конфиденциальности информации, составляющей банковскую тайну.</w:t>
            </w:r>
          </w:p>
        </w:tc>
      </w:tr>
      <w:tr w:rsidR="00075D0B" w:rsidRPr="009B6E50" w14:paraId="04387FE5" w14:textId="77777777" w:rsidTr="00E22C3A">
        <w:tc>
          <w:tcPr>
            <w:tcW w:w="5387" w:type="dxa"/>
          </w:tcPr>
          <w:p w14:paraId="1357EA01" w14:textId="489C3F7C" w:rsidR="00075D0B" w:rsidRPr="00C133AB" w:rsidRDefault="00075D0B" w:rsidP="00C133AB">
            <w:pPr>
              <w:tabs>
                <w:tab w:val="left" w:pos="1134"/>
              </w:tabs>
              <w:ind w:firstLine="567"/>
              <w:jc w:val="both"/>
              <w:rPr>
                <w:rFonts w:ascii="Times New Roman" w:hAnsi="Times New Roman" w:cs="Times New Roman"/>
                <w:sz w:val="24"/>
                <w:szCs w:val="24"/>
              </w:rPr>
            </w:pPr>
            <w:r w:rsidRPr="00007DB4">
              <w:rPr>
                <w:rFonts w:ascii="Times New Roman" w:hAnsi="Times New Roman" w:cs="Times New Roman"/>
                <w:sz w:val="24"/>
                <w:szCs w:val="24"/>
                <w:lang w:val="uz-Latn-UZ"/>
              </w:rPr>
              <w:t>Bunday maʼlumotlarni qonun hujjatlarida nazarda tutilgan asoslar mavjud boʻlganda uchinchi shaxslarga taqdim etish holatlari bundan mustasno.</w:t>
            </w:r>
          </w:p>
        </w:tc>
        <w:tc>
          <w:tcPr>
            <w:tcW w:w="5103" w:type="dxa"/>
          </w:tcPr>
          <w:p w14:paraId="2EB8D7B8" w14:textId="2D3C52B6" w:rsidR="00075D0B" w:rsidRDefault="00075D0B" w:rsidP="00C133AB">
            <w:pPr>
              <w:tabs>
                <w:tab w:val="left" w:pos="1134"/>
              </w:tabs>
              <w:ind w:firstLine="567"/>
              <w:jc w:val="both"/>
              <w:rPr>
                <w:rFonts w:ascii="Times New Roman" w:hAnsi="Times New Roman" w:cs="Times New Roman"/>
                <w:sz w:val="24"/>
                <w:szCs w:val="24"/>
                <w:lang w:val="bg-BG"/>
              </w:rPr>
            </w:pPr>
            <w:r w:rsidRPr="009B6E50">
              <w:rPr>
                <w:rFonts w:ascii="Times New Roman" w:hAnsi="Times New Roman" w:cs="Times New Roman"/>
                <w:sz w:val="24"/>
                <w:szCs w:val="24"/>
                <w:lang w:val="bg-BG"/>
              </w:rPr>
              <w:t xml:space="preserve">За исключением случаев, когда такая информация предоставляется третьим лицам по </w:t>
            </w:r>
            <w:r w:rsidRPr="009B6E50">
              <w:rPr>
                <w:rFonts w:ascii="Times New Roman" w:hAnsi="Times New Roman" w:cs="Times New Roman"/>
                <w:sz w:val="24"/>
                <w:szCs w:val="24"/>
                <w:lang w:val="bg-BG"/>
              </w:rPr>
              <w:lastRenderedPageBreak/>
              <w:t>основаниям, предусмотренным законодательством.</w:t>
            </w:r>
          </w:p>
        </w:tc>
      </w:tr>
      <w:tr w:rsidR="00075D0B" w:rsidRPr="009B6E50" w14:paraId="426C0E01" w14:textId="77777777" w:rsidTr="00E22C3A">
        <w:tc>
          <w:tcPr>
            <w:tcW w:w="5387" w:type="dxa"/>
          </w:tcPr>
          <w:p w14:paraId="7DAC32EC" w14:textId="7E3DE1B6" w:rsidR="00075D0B" w:rsidRPr="00C133AB" w:rsidRDefault="00075D0B" w:rsidP="00C133AB">
            <w:pPr>
              <w:widowControl w:val="0"/>
              <w:ind w:firstLine="740"/>
              <w:jc w:val="both"/>
              <w:rPr>
                <w:rFonts w:ascii="Times New Roman" w:eastAsia="Times New Roman" w:hAnsi="Times New Roman" w:cs="Times New Roman"/>
                <w:sz w:val="24"/>
                <w:szCs w:val="24"/>
              </w:rPr>
            </w:pPr>
            <w:r w:rsidRPr="00007DB4">
              <w:rPr>
                <w:rFonts w:ascii="Times New Roman" w:eastAsia="Times New Roman" w:hAnsi="Times New Roman" w:cs="Times New Roman"/>
                <w:sz w:val="24"/>
                <w:szCs w:val="24"/>
                <w:lang w:val="uz-Latn-UZ"/>
              </w:rPr>
              <w:lastRenderedPageBreak/>
              <w:t>5.4.5. Norezident jismoniy shaxslarning omonatlariga hisoblangan foiz daromadlarini omonatchiga toʻlanishida, Oʻzbekiston Respublikasining Soliq kodeksining 382-moddasiga asosan daromad summasining 10 foiz miqdorida soliq undirish;</w:t>
            </w:r>
          </w:p>
        </w:tc>
        <w:tc>
          <w:tcPr>
            <w:tcW w:w="5103" w:type="dxa"/>
          </w:tcPr>
          <w:p w14:paraId="522A78E0" w14:textId="2708FBE7" w:rsidR="00075D0B" w:rsidRPr="009B6E50" w:rsidRDefault="00075D0B" w:rsidP="00C133AB">
            <w:pPr>
              <w:tabs>
                <w:tab w:val="left" w:pos="1134"/>
              </w:tabs>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5</w:t>
            </w:r>
            <w:r w:rsidRPr="009B6E50">
              <w:rPr>
                <w:rFonts w:ascii="Times New Roman" w:hAnsi="Times New Roman" w:cs="Times New Roman"/>
                <w:sz w:val="24"/>
                <w:szCs w:val="24"/>
                <w:lang w:val="bg-BG"/>
              </w:rPr>
              <w:t>.4.5. При выплате вкладчикам процентного дохода, начисленного по депозитам физических лиц-нерезидентов, взыскать налог в размере 10 процентов от суммы дохода в соответствии со статьей 382 Налогового кодекса Республики Узбекистан.</w:t>
            </w:r>
          </w:p>
        </w:tc>
      </w:tr>
      <w:tr w:rsidR="00075D0B" w:rsidRPr="009B6E50" w14:paraId="603BD30B" w14:textId="77777777" w:rsidTr="00E22C3A">
        <w:tc>
          <w:tcPr>
            <w:tcW w:w="5387" w:type="dxa"/>
          </w:tcPr>
          <w:p w14:paraId="46EB66C7" w14:textId="124EBF16" w:rsidR="00075D0B" w:rsidRPr="00C133AB" w:rsidRDefault="00075D0B" w:rsidP="00C133AB">
            <w:pPr>
              <w:ind w:firstLine="567"/>
              <w:jc w:val="both"/>
              <w:rPr>
                <w:rFonts w:ascii="Times New Roman" w:eastAsia="Times New Roman" w:hAnsi="Times New Roman" w:cs="Times New Roman"/>
                <w:sz w:val="24"/>
                <w:szCs w:val="24"/>
              </w:rPr>
            </w:pPr>
            <w:bookmarkStart w:id="1" w:name="_Hlk155702700"/>
            <w:r w:rsidRPr="00007DB4">
              <w:rPr>
                <w:rFonts w:ascii="Times New Roman" w:eastAsia="Times New Roman" w:hAnsi="Times New Roman" w:cs="Times New Roman"/>
                <w:sz w:val="24"/>
                <w:szCs w:val="24"/>
                <w:lang w:val="uz-Latn-UZ"/>
              </w:rPr>
              <w:t xml:space="preserve">5.4.6. Naqd pulsiz shaklda </w:t>
            </w:r>
            <w:r w:rsidRPr="00007DB4">
              <w:rPr>
                <w:rFonts w:ascii="Times New Roman" w:eastAsia="Times New Roman" w:hAnsi="Times New Roman" w:cs="Times New Roman"/>
                <w:i/>
                <w:iCs/>
                <w:sz w:val="24"/>
                <w:szCs w:val="24"/>
                <w:lang w:val="uz-Latn-UZ"/>
              </w:rPr>
              <w:t>(yaʼni, ommaviy oferta shartnomasiga asosan elektron ravishda joylashtirilgan, boshqa banklardan pul koʻchirish yoʻli bilan kelib tushgan)</w:t>
            </w:r>
            <w:r w:rsidRPr="00007DB4">
              <w:rPr>
                <w:rFonts w:ascii="Times New Roman" w:eastAsia="Times New Roman" w:hAnsi="Times New Roman" w:cs="Times New Roman"/>
                <w:sz w:val="24"/>
                <w:szCs w:val="24"/>
                <w:lang w:val="uz-Latn-UZ"/>
              </w:rPr>
              <w:t xml:space="preserve"> kirim qilingan omonat mablagʻlarini (toʻliq/qisman) naqd pul shaklida berilishida Bank tariflarida belgilangan miqdorda komissiya olish</w:t>
            </w:r>
            <w:bookmarkEnd w:id="1"/>
            <w:r w:rsidRPr="00007DB4">
              <w:rPr>
                <w:rFonts w:ascii="Times New Roman" w:eastAsia="Times New Roman" w:hAnsi="Times New Roman" w:cs="Times New Roman"/>
                <w:sz w:val="24"/>
                <w:szCs w:val="24"/>
                <w:lang w:val="uz-Latn-UZ"/>
              </w:rPr>
              <w:t>.</w:t>
            </w:r>
          </w:p>
        </w:tc>
        <w:tc>
          <w:tcPr>
            <w:tcW w:w="5103" w:type="dxa"/>
          </w:tcPr>
          <w:p w14:paraId="4FD2ACCB" w14:textId="1EB49F44" w:rsidR="00075D0B" w:rsidRPr="009B6E50" w:rsidRDefault="00075D0B" w:rsidP="00C133AB">
            <w:pPr>
              <w:tabs>
                <w:tab w:val="left" w:pos="1134"/>
              </w:tabs>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5</w:t>
            </w:r>
            <w:r w:rsidRPr="009B6E50">
              <w:rPr>
                <w:rFonts w:ascii="Times New Roman" w:hAnsi="Times New Roman" w:cs="Times New Roman"/>
                <w:sz w:val="24"/>
                <w:szCs w:val="24"/>
                <w:lang w:val="bg-BG"/>
              </w:rPr>
              <w:t>.4.6. При выдачи наличных денежных средств со вклада зачисленых (полностью/частично) безналичным путем (т.е., размещенные согласно электронной публичной оферты, а также зачисленные со счетов других банков путем перечесления) комиссия снимается согласно установленного Банковского тарифа.</w:t>
            </w:r>
          </w:p>
        </w:tc>
      </w:tr>
      <w:tr w:rsidR="00075D0B" w:rsidRPr="009B6E50" w14:paraId="6F114FE0" w14:textId="77777777" w:rsidTr="00E22C3A">
        <w:tc>
          <w:tcPr>
            <w:tcW w:w="5387" w:type="dxa"/>
          </w:tcPr>
          <w:p w14:paraId="19419DA5" w14:textId="7B059673" w:rsidR="00075D0B" w:rsidRPr="00C133AB" w:rsidRDefault="00075D0B" w:rsidP="00C133AB">
            <w:pPr>
              <w:ind w:firstLine="567"/>
              <w:jc w:val="both"/>
              <w:rPr>
                <w:rFonts w:ascii="Times New Roman" w:eastAsia="Times New Roman" w:hAnsi="Times New Roman" w:cs="Times New Roman"/>
                <w:sz w:val="24"/>
                <w:szCs w:val="24"/>
                <w:lang w:val="en-US"/>
              </w:rPr>
            </w:pPr>
            <w:r w:rsidRPr="00007DB4">
              <w:rPr>
                <w:rFonts w:ascii="Times New Roman" w:eastAsia="Times New Roman" w:hAnsi="Times New Roman" w:cs="Times New Roman"/>
                <w:sz w:val="24"/>
                <w:szCs w:val="24"/>
                <w:lang w:val="uz-Latn-UZ"/>
              </w:rPr>
              <w:t>5.4.7.</w:t>
            </w:r>
            <w:r w:rsidRPr="00007DB4">
              <w:rPr>
                <w:rFonts w:ascii="Times New Roman" w:eastAsia="Calibri" w:hAnsi="Times New Roman" w:cs="Times New Roman"/>
                <w:kern w:val="2"/>
                <w:sz w:val="24"/>
                <w:szCs w:val="24"/>
                <w:lang w:val="uz-Latn-UZ"/>
              </w:rPr>
              <w:t xml:space="preserve"> </w:t>
            </w:r>
            <w:r w:rsidRPr="00007DB4">
              <w:rPr>
                <w:rFonts w:ascii="Times New Roman" w:eastAsia="Times New Roman" w:hAnsi="Times New Roman" w:cs="Times New Roman"/>
                <w:sz w:val="24"/>
                <w:szCs w:val="24"/>
                <w:lang w:val="uz-Latn-UZ"/>
              </w:rPr>
              <w:t>Omonatlarni kafolatlash tizimi t</w:t>
            </w:r>
            <w:r w:rsidR="00C133AB">
              <w:rPr>
                <w:rFonts w:ascii="Times New Roman" w:eastAsia="Times New Roman" w:hAnsi="Times New Roman" w:cs="Times New Roman"/>
                <w:sz w:val="24"/>
                <w:szCs w:val="24"/>
                <w:lang w:val="uz-Latn-UZ"/>
              </w:rPr>
              <w:t>o‘</w:t>
            </w:r>
            <w:r w:rsidRPr="00007DB4">
              <w:rPr>
                <w:rFonts w:ascii="Times New Roman" w:eastAsia="Times New Roman" w:hAnsi="Times New Roman" w:cs="Times New Roman"/>
                <w:sz w:val="24"/>
                <w:szCs w:val="24"/>
                <w:lang w:val="uz-Latn-UZ"/>
              </w:rPr>
              <w:t>g’risida ma’lumot taqdim etishi.</w:t>
            </w:r>
          </w:p>
        </w:tc>
        <w:tc>
          <w:tcPr>
            <w:tcW w:w="5103" w:type="dxa"/>
          </w:tcPr>
          <w:p w14:paraId="05497B71" w14:textId="72055820" w:rsidR="00075D0B" w:rsidRPr="009B6E50" w:rsidRDefault="00075D0B" w:rsidP="00C133AB">
            <w:pPr>
              <w:widowControl w:val="0"/>
              <w:tabs>
                <w:tab w:val="left" w:pos="1134"/>
              </w:tabs>
              <w:ind w:firstLine="600"/>
              <w:jc w:val="both"/>
              <w:rPr>
                <w:rFonts w:ascii="Times New Roman" w:hAnsi="Times New Roman" w:cs="Times New Roman"/>
                <w:sz w:val="24"/>
                <w:szCs w:val="24"/>
                <w:lang w:val="bg-BG"/>
              </w:rPr>
            </w:pPr>
            <w:r>
              <w:rPr>
                <w:rFonts w:ascii="Times New Roman" w:hAnsi="Times New Roman" w:cs="Times New Roman"/>
                <w:sz w:val="24"/>
                <w:szCs w:val="24"/>
                <w:lang w:val="bg-BG"/>
              </w:rPr>
              <w:t>5</w:t>
            </w:r>
            <w:r w:rsidRPr="009B6E50">
              <w:rPr>
                <w:rFonts w:ascii="Times New Roman" w:hAnsi="Times New Roman" w:cs="Times New Roman"/>
                <w:sz w:val="24"/>
                <w:szCs w:val="24"/>
                <w:lang w:val="bg-BG"/>
              </w:rPr>
              <w:t xml:space="preserve">.4.7. Предоставление информации о системе гарантирования вкладов. </w:t>
            </w:r>
          </w:p>
        </w:tc>
      </w:tr>
      <w:tr w:rsidR="00075D0B" w:rsidRPr="009B6E50" w14:paraId="26BB5E10" w14:textId="77777777" w:rsidTr="00E22C3A">
        <w:tc>
          <w:tcPr>
            <w:tcW w:w="5387" w:type="dxa"/>
          </w:tcPr>
          <w:p w14:paraId="4B7BDC9A" w14:textId="46FAABF6" w:rsidR="00075D0B" w:rsidRPr="00C133AB" w:rsidRDefault="00075D0B" w:rsidP="00C133AB">
            <w:pPr>
              <w:tabs>
                <w:tab w:val="left" w:pos="1134"/>
              </w:tabs>
              <w:ind w:left="390"/>
              <w:jc w:val="center"/>
              <w:rPr>
                <w:rFonts w:ascii="Times New Roman" w:hAnsi="Times New Roman" w:cs="Times New Roman"/>
                <w:b/>
                <w:sz w:val="24"/>
                <w:szCs w:val="24"/>
              </w:rPr>
            </w:pPr>
            <w:r w:rsidRPr="00007DB4">
              <w:rPr>
                <w:rFonts w:ascii="Times New Roman" w:hAnsi="Times New Roman" w:cs="Times New Roman"/>
                <w:b/>
                <w:sz w:val="24"/>
                <w:szCs w:val="24"/>
                <w:lang w:val="uz-Latn-UZ"/>
              </w:rPr>
              <w:t>6. Taraflarning javobgarligi</w:t>
            </w:r>
          </w:p>
        </w:tc>
        <w:tc>
          <w:tcPr>
            <w:tcW w:w="5103" w:type="dxa"/>
          </w:tcPr>
          <w:p w14:paraId="69CADE34" w14:textId="3354602F" w:rsidR="00075D0B" w:rsidRPr="00C133AB" w:rsidRDefault="00075D0B" w:rsidP="00C133AB">
            <w:pPr>
              <w:tabs>
                <w:tab w:val="left" w:pos="284"/>
                <w:tab w:val="left" w:pos="1134"/>
              </w:tabs>
              <w:ind w:left="360"/>
              <w:jc w:val="center"/>
              <w:rPr>
                <w:rFonts w:ascii="Times New Roman" w:hAnsi="Times New Roman" w:cs="Times New Roman"/>
                <w:b/>
                <w:bCs/>
                <w:sz w:val="24"/>
                <w:szCs w:val="24"/>
                <w:lang w:val="bg-BG"/>
              </w:rPr>
            </w:pPr>
            <w:r>
              <w:rPr>
                <w:rFonts w:ascii="Times New Roman" w:hAnsi="Times New Roman" w:cs="Times New Roman"/>
                <w:b/>
                <w:bCs/>
                <w:sz w:val="24"/>
                <w:szCs w:val="24"/>
                <w:lang w:val="bg-BG"/>
              </w:rPr>
              <w:t>6. </w:t>
            </w:r>
            <w:r w:rsidRPr="00007DB4">
              <w:rPr>
                <w:rFonts w:ascii="Times New Roman" w:hAnsi="Times New Roman" w:cs="Times New Roman"/>
                <w:b/>
                <w:bCs/>
                <w:sz w:val="24"/>
                <w:szCs w:val="24"/>
                <w:lang w:val="bg-BG"/>
              </w:rPr>
              <w:t>Ответственность сторон</w:t>
            </w:r>
          </w:p>
        </w:tc>
      </w:tr>
      <w:tr w:rsidR="00075D0B" w:rsidRPr="009B6E50" w14:paraId="59B0B8DA" w14:textId="77777777" w:rsidTr="00E22C3A">
        <w:tc>
          <w:tcPr>
            <w:tcW w:w="5387" w:type="dxa"/>
          </w:tcPr>
          <w:p w14:paraId="7CE1ECCB" w14:textId="3F182D03" w:rsidR="00075D0B" w:rsidRPr="00C133AB" w:rsidRDefault="00075D0B" w:rsidP="00C133AB">
            <w:pPr>
              <w:tabs>
                <w:tab w:val="left" w:pos="1134"/>
              </w:tabs>
              <w:ind w:firstLine="567"/>
              <w:jc w:val="both"/>
              <w:rPr>
                <w:rFonts w:ascii="Times New Roman" w:hAnsi="Times New Roman" w:cs="Times New Roman"/>
                <w:sz w:val="24"/>
                <w:szCs w:val="24"/>
              </w:rPr>
            </w:pPr>
            <w:r w:rsidRPr="00007DB4">
              <w:rPr>
                <w:rFonts w:ascii="Times New Roman" w:hAnsi="Times New Roman" w:cs="Times New Roman"/>
                <w:b/>
                <w:bCs/>
                <w:sz w:val="24"/>
                <w:szCs w:val="24"/>
                <w:lang w:val="uz-Latn-UZ"/>
              </w:rPr>
              <w:t>6.1.</w:t>
            </w:r>
            <w:r w:rsidRPr="00007DB4">
              <w:rPr>
                <w:rFonts w:ascii="Times New Roman" w:hAnsi="Times New Roman" w:cs="Times New Roman"/>
                <w:sz w:val="24"/>
                <w:szCs w:val="24"/>
                <w:lang w:val="uz-Latn-UZ"/>
              </w:rPr>
              <w:t xml:space="preserve"> Taraflar ushbu shartnomada koʻrsatilgan majburiyatlarni bajarmagan yoki lozim darajada bajarmagan taqdirda, Oʻzbekiston Respublikasining amaldagi qonun hujjatlarida belgilangan tartibda javobgar boʻladilar.</w:t>
            </w:r>
          </w:p>
        </w:tc>
        <w:tc>
          <w:tcPr>
            <w:tcW w:w="5103" w:type="dxa"/>
          </w:tcPr>
          <w:p w14:paraId="0246301F" w14:textId="19A3E1BF" w:rsidR="00075D0B" w:rsidRPr="009B6E50" w:rsidRDefault="00075D0B" w:rsidP="00C133AB">
            <w:pPr>
              <w:tabs>
                <w:tab w:val="left" w:pos="1134"/>
              </w:tabs>
              <w:ind w:firstLine="567"/>
              <w:jc w:val="both"/>
              <w:rPr>
                <w:rFonts w:ascii="Times New Roman" w:hAnsi="Times New Roman" w:cs="Times New Roman"/>
                <w:sz w:val="24"/>
                <w:szCs w:val="24"/>
                <w:lang w:val="bg-BG"/>
              </w:rPr>
            </w:pPr>
            <w:r w:rsidRPr="00007DB4">
              <w:rPr>
                <w:rFonts w:ascii="Times New Roman" w:hAnsi="Times New Roman" w:cs="Times New Roman"/>
                <w:b/>
                <w:bCs/>
                <w:sz w:val="24"/>
                <w:szCs w:val="24"/>
                <w:lang w:val="bg-BG"/>
              </w:rPr>
              <w:t>6.1.</w:t>
            </w:r>
            <w:r w:rsidRPr="009B6E50">
              <w:rPr>
                <w:rFonts w:ascii="Times New Roman" w:hAnsi="Times New Roman" w:cs="Times New Roman"/>
                <w:sz w:val="24"/>
                <w:szCs w:val="24"/>
                <w:lang w:val="bg-BG"/>
              </w:rPr>
              <w:tab/>
              <w:t>Стороны, в случае невыполнения полностью или на должном уровне обязательств, указанных в настоящей Оферты, несут ответственность согласно действующего законодательства Республики Узбекистан.</w:t>
            </w:r>
          </w:p>
        </w:tc>
      </w:tr>
      <w:tr w:rsidR="00075D0B" w:rsidRPr="009B6E50" w14:paraId="4CEEC63C" w14:textId="77777777" w:rsidTr="00E22C3A">
        <w:tc>
          <w:tcPr>
            <w:tcW w:w="5387" w:type="dxa"/>
          </w:tcPr>
          <w:p w14:paraId="58D5A475" w14:textId="5B5111DC" w:rsidR="00075D0B" w:rsidRPr="00C133AB" w:rsidRDefault="00075D0B" w:rsidP="00C133AB">
            <w:pPr>
              <w:tabs>
                <w:tab w:val="left" w:pos="1134"/>
              </w:tabs>
              <w:ind w:firstLine="567"/>
              <w:jc w:val="both"/>
              <w:rPr>
                <w:rFonts w:ascii="Times New Roman" w:hAnsi="Times New Roman" w:cs="Times New Roman"/>
                <w:sz w:val="24"/>
                <w:szCs w:val="24"/>
              </w:rPr>
            </w:pPr>
            <w:r w:rsidRPr="00007DB4">
              <w:rPr>
                <w:rFonts w:ascii="Times New Roman" w:hAnsi="Times New Roman" w:cs="Times New Roman"/>
                <w:b/>
                <w:bCs/>
                <w:sz w:val="24"/>
                <w:szCs w:val="24"/>
                <w:lang w:val="uz-Latn-UZ"/>
              </w:rPr>
              <w:t>6.2.</w:t>
            </w:r>
            <w:r w:rsidRPr="00007DB4">
              <w:rPr>
                <w:rFonts w:ascii="Times New Roman" w:hAnsi="Times New Roman" w:cs="Times New Roman"/>
                <w:sz w:val="24"/>
                <w:szCs w:val="24"/>
                <w:lang w:val="uz-Latn-UZ"/>
              </w:rPr>
              <w:t xml:space="preserve"> Omonatchi tomonidan omonat shartlari talablariga va ushbu shartnomada belgilangan shartlarga rioya qilmaslik oqibatida yetkazilgan zarar uchun Bank javobgarlikni oʻz zimmasiga olmaydi.</w:t>
            </w:r>
          </w:p>
        </w:tc>
        <w:tc>
          <w:tcPr>
            <w:tcW w:w="5103" w:type="dxa"/>
          </w:tcPr>
          <w:p w14:paraId="1712F286" w14:textId="1D8390A7" w:rsidR="00075D0B" w:rsidRPr="009B6E50" w:rsidRDefault="00075D0B" w:rsidP="00C133AB">
            <w:pPr>
              <w:tabs>
                <w:tab w:val="left" w:pos="1134"/>
              </w:tabs>
              <w:ind w:firstLine="567"/>
              <w:jc w:val="both"/>
              <w:rPr>
                <w:rFonts w:ascii="Times New Roman" w:hAnsi="Times New Roman" w:cs="Times New Roman"/>
                <w:sz w:val="24"/>
                <w:szCs w:val="24"/>
                <w:lang w:val="bg-BG"/>
              </w:rPr>
            </w:pPr>
            <w:r w:rsidRPr="00007DB4">
              <w:rPr>
                <w:rFonts w:ascii="Times New Roman" w:hAnsi="Times New Roman" w:cs="Times New Roman"/>
                <w:b/>
                <w:bCs/>
                <w:sz w:val="24"/>
                <w:szCs w:val="24"/>
                <w:lang w:val="bg-BG"/>
              </w:rPr>
              <w:t>6.2.</w:t>
            </w:r>
            <w:r w:rsidRPr="009B6E50">
              <w:rPr>
                <w:rFonts w:ascii="Times New Roman" w:hAnsi="Times New Roman" w:cs="Times New Roman"/>
                <w:sz w:val="24"/>
                <w:szCs w:val="24"/>
                <w:lang w:val="bg-BG"/>
              </w:rPr>
              <w:t xml:space="preserve"> Банк не несет ответственности в случае невыполнения Вкладчиком требований условия по вкладу и несоблюдения требований данной Оферты, вследствии чего нанесен ущерб.</w:t>
            </w:r>
          </w:p>
        </w:tc>
      </w:tr>
      <w:tr w:rsidR="00075D0B" w:rsidRPr="009B6E50" w14:paraId="69870734" w14:textId="77777777" w:rsidTr="00E22C3A">
        <w:tc>
          <w:tcPr>
            <w:tcW w:w="5387" w:type="dxa"/>
          </w:tcPr>
          <w:p w14:paraId="5799937A" w14:textId="05E26FAB" w:rsidR="00075D0B" w:rsidRPr="00C133AB" w:rsidRDefault="00075D0B" w:rsidP="00C133AB">
            <w:pPr>
              <w:tabs>
                <w:tab w:val="left" w:pos="1134"/>
              </w:tabs>
              <w:ind w:firstLine="567"/>
              <w:jc w:val="both"/>
              <w:rPr>
                <w:rFonts w:ascii="Times New Roman" w:hAnsi="Times New Roman" w:cs="Times New Roman"/>
                <w:sz w:val="24"/>
                <w:szCs w:val="24"/>
              </w:rPr>
            </w:pPr>
            <w:r w:rsidRPr="00007DB4">
              <w:rPr>
                <w:rFonts w:ascii="Times New Roman" w:hAnsi="Times New Roman" w:cs="Times New Roman"/>
                <w:b/>
                <w:bCs/>
                <w:sz w:val="24"/>
                <w:szCs w:val="24"/>
                <w:lang w:val="uz-Latn-UZ"/>
              </w:rPr>
              <w:t>6.3.</w:t>
            </w:r>
            <w:r w:rsidRPr="00007DB4">
              <w:rPr>
                <w:rFonts w:ascii="Times New Roman" w:hAnsi="Times New Roman" w:cs="Times New Roman"/>
                <w:sz w:val="24"/>
                <w:szCs w:val="24"/>
                <w:lang w:val="uz-Latn-UZ"/>
              </w:rPr>
              <w:t xml:space="preserve"> Omonatchi hisobvaraqqa kirim qilingan mablagʻlarni qonuniyligiga shaxsan javobgardir.</w:t>
            </w:r>
          </w:p>
        </w:tc>
        <w:tc>
          <w:tcPr>
            <w:tcW w:w="5103" w:type="dxa"/>
          </w:tcPr>
          <w:p w14:paraId="39BB826B" w14:textId="502711CB" w:rsidR="00075D0B" w:rsidRPr="00C133AB" w:rsidRDefault="00075D0B" w:rsidP="00C133AB">
            <w:pPr>
              <w:tabs>
                <w:tab w:val="left" w:pos="1134"/>
              </w:tabs>
              <w:ind w:firstLine="567"/>
              <w:jc w:val="both"/>
              <w:rPr>
                <w:rFonts w:ascii="Times New Roman" w:hAnsi="Times New Roman" w:cs="Times New Roman"/>
                <w:sz w:val="24"/>
                <w:szCs w:val="24"/>
                <w:lang w:val="bg-BG"/>
              </w:rPr>
            </w:pPr>
            <w:r w:rsidRPr="00007DB4">
              <w:rPr>
                <w:rFonts w:ascii="Times New Roman" w:hAnsi="Times New Roman" w:cs="Times New Roman"/>
                <w:b/>
                <w:bCs/>
                <w:sz w:val="24"/>
                <w:szCs w:val="24"/>
                <w:lang w:val="bg-BG"/>
              </w:rPr>
              <w:t>6.3.</w:t>
            </w:r>
            <w:r w:rsidRPr="00007DB4">
              <w:rPr>
                <w:rFonts w:ascii="Times New Roman" w:hAnsi="Times New Roman" w:cs="Times New Roman"/>
                <w:b/>
                <w:bCs/>
                <w:sz w:val="24"/>
                <w:szCs w:val="24"/>
                <w:lang w:val="bg-BG"/>
              </w:rPr>
              <w:tab/>
            </w:r>
            <w:r w:rsidRPr="009B6E50">
              <w:rPr>
                <w:rFonts w:ascii="Times New Roman" w:hAnsi="Times New Roman" w:cs="Times New Roman"/>
                <w:sz w:val="24"/>
                <w:szCs w:val="24"/>
                <w:lang w:val="bg-BG"/>
              </w:rPr>
              <w:t>Вкладчик лично отвечает за законность происхождения внесенных во вклад средств.</w:t>
            </w:r>
          </w:p>
        </w:tc>
      </w:tr>
      <w:tr w:rsidR="00075D0B" w:rsidRPr="009B6E50" w14:paraId="78E8841B" w14:textId="77777777" w:rsidTr="00E22C3A">
        <w:tc>
          <w:tcPr>
            <w:tcW w:w="5387" w:type="dxa"/>
          </w:tcPr>
          <w:p w14:paraId="4A0F1508" w14:textId="0F450FA5" w:rsidR="00075D0B" w:rsidRPr="00C133AB" w:rsidRDefault="00075D0B" w:rsidP="00C133AB">
            <w:pPr>
              <w:widowControl w:val="0"/>
              <w:ind w:left="28"/>
              <w:jc w:val="center"/>
              <w:rPr>
                <w:rFonts w:ascii="Times New Roman" w:hAnsi="Times New Roman" w:cs="Times New Roman"/>
                <w:b/>
                <w:bCs/>
                <w:sz w:val="24"/>
                <w:szCs w:val="24"/>
                <w:lang w:val="en-US"/>
              </w:rPr>
            </w:pPr>
            <w:bookmarkStart w:id="2" w:name="_Hlk122597596"/>
            <w:r w:rsidRPr="00007DB4">
              <w:rPr>
                <w:rFonts w:ascii="Times New Roman" w:hAnsi="Times New Roman" w:cs="Times New Roman"/>
                <w:b/>
                <w:bCs/>
                <w:sz w:val="24"/>
                <w:szCs w:val="24"/>
                <w:lang w:val="uz-Latn-UZ"/>
              </w:rPr>
              <w:t>7. Sanksiyalar bilan bog’liq xatarlarni boshqarish b</w:t>
            </w:r>
            <w:r w:rsidR="00C133AB">
              <w:rPr>
                <w:rFonts w:ascii="Times New Roman" w:hAnsi="Times New Roman" w:cs="Times New Roman"/>
                <w:b/>
                <w:bCs/>
                <w:sz w:val="24"/>
                <w:szCs w:val="24"/>
                <w:lang w:val="uz-Latn-UZ"/>
              </w:rPr>
              <w:t>o‘</w:t>
            </w:r>
            <w:r w:rsidRPr="00007DB4">
              <w:rPr>
                <w:rFonts w:ascii="Times New Roman" w:hAnsi="Times New Roman" w:cs="Times New Roman"/>
                <w:b/>
                <w:bCs/>
                <w:sz w:val="24"/>
                <w:szCs w:val="24"/>
                <w:lang w:val="uz-Latn-UZ"/>
              </w:rPr>
              <w:t>yicha shartlar</w:t>
            </w:r>
            <w:bookmarkEnd w:id="2"/>
          </w:p>
        </w:tc>
        <w:tc>
          <w:tcPr>
            <w:tcW w:w="5103" w:type="dxa"/>
          </w:tcPr>
          <w:p w14:paraId="3FA6B131" w14:textId="5AE29B35" w:rsidR="00075D0B" w:rsidRPr="00007DB4" w:rsidRDefault="00075D0B" w:rsidP="00C133AB">
            <w:pPr>
              <w:widowControl w:val="0"/>
              <w:tabs>
                <w:tab w:val="left" w:pos="709"/>
                <w:tab w:val="left" w:pos="993"/>
                <w:tab w:val="left" w:pos="1134"/>
              </w:tabs>
              <w:ind w:left="28"/>
              <w:jc w:val="center"/>
              <w:rPr>
                <w:rFonts w:ascii="Times New Roman" w:hAnsi="Times New Roman" w:cs="Times New Roman"/>
                <w:b/>
                <w:bCs/>
                <w:sz w:val="24"/>
                <w:szCs w:val="24"/>
                <w:lang w:val="bg-BG"/>
              </w:rPr>
            </w:pPr>
            <w:r>
              <w:rPr>
                <w:rFonts w:ascii="Times New Roman" w:hAnsi="Times New Roman" w:cs="Times New Roman"/>
                <w:b/>
                <w:bCs/>
                <w:sz w:val="24"/>
                <w:szCs w:val="24"/>
                <w:lang w:val="bg-BG"/>
              </w:rPr>
              <w:t>7. </w:t>
            </w:r>
            <w:r w:rsidRPr="00007DB4">
              <w:rPr>
                <w:rFonts w:ascii="Times New Roman" w:hAnsi="Times New Roman" w:cs="Times New Roman"/>
                <w:b/>
                <w:bCs/>
                <w:sz w:val="24"/>
                <w:szCs w:val="24"/>
                <w:lang w:val="bg-BG"/>
              </w:rPr>
              <w:t>Условия управления рисками, связанными с санкциями</w:t>
            </w:r>
          </w:p>
        </w:tc>
      </w:tr>
      <w:tr w:rsidR="00075D0B" w:rsidRPr="009B6E50" w14:paraId="10FD4326" w14:textId="77777777" w:rsidTr="00E22C3A">
        <w:tc>
          <w:tcPr>
            <w:tcW w:w="5387" w:type="dxa"/>
          </w:tcPr>
          <w:p w14:paraId="381C83AD" w14:textId="0F774CDB" w:rsidR="00075D0B" w:rsidRPr="00C133AB" w:rsidRDefault="00075D0B" w:rsidP="00C133AB">
            <w:pPr>
              <w:tabs>
                <w:tab w:val="left" w:pos="1134"/>
              </w:tabs>
              <w:ind w:firstLine="567"/>
              <w:jc w:val="both"/>
              <w:rPr>
                <w:rFonts w:ascii="Times New Roman" w:hAnsi="Times New Roman" w:cs="Times New Roman"/>
                <w:sz w:val="24"/>
                <w:szCs w:val="24"/>
              </w:rPr>
            </w:pPr>
            <w:r w:rsidRPr="00007DB4">
              <w:rPr>
                <w:rFonts w:ascii="Times New Roman" w:hAnsi="Times New Roman" w:cs="Times New Roman"/>
                <w:b/>
                <w:bCs/>
                <w:sz w:val="24"/>
                <w:szCs w:val="24"/>
                <w:lang w:val="uz-Latn-UZ"/>
              </w:rPr>
              <w:t>7.1.</w:t>
            </w:r>
            <w:r w:rsidRPr="00007DB4">
              <w:rPr>
                <w:rFonts w:ascii="Times New Roman" w:hAnsi="Times New Roman" w:cs="Times New Roman"/>
                <w:sz w:val="24"/>
                <w:szCs w:val="24"/>
                <w:lang w:val="uz-Latn-UZ"/>
              </w:rPr>
              <w:t xml:space="preserve"> Ushbu Shartnoma b</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 xml:space="preserve">yicha </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 xml:space="preserve">z majburiyatlarini bajarishda tomonlarning har biri </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z faoliyatida moliyaviy va iqtisodiy sanksiyalar b</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yicha xalqaro qonunchilikka rioya qilishga qaratilgan siyosat va tartiblariga amal qilishini, ularni q</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 xml:space="preserve">llab-quvvatlanishini tan oladi hamda tasdiqlaydi. </w:t>
            </w:r>
          </w:p>
        </w:tc>
        <w:tc>
          <w:tcPr>
            <w:tcW w:w="5103" w:type="dxa"/>
          </w:tcPr>
          <w:p w14:paraId="38F458BE" w14:textId="3FB55041" w:rsidR="00075D0B" w:rsidRPr="00C133AB" w:rsidRDefault="00075D0B" w:rsidP="00C133AB">
            <w:pPr>
              <w:tabs>
                <w:tab w:val="left" w:pos="1134"/>
              </w:tabs>
              <w:ind w:firstLine="567"/>
              <w:jc w:val="both"/>
              <w:rPr>
                <w:rFonts w:ascii="Times New Roman" w:hAnsi="Times New Roman" w:cs="Times New Roman"/>
                <w:sz w:val="24"/>
                <w:szCs w:val="24"/>
                <w:lang w:val="bg-BG"/>
              </w:rPr>
            </w:pPr>
            <w:r w:rsidRPr="00007DB4">
              <w:rPr>
                <w:rFonts w:ascii="Times New Roman" w:hAnsi="Times New Roman" w:cs="Times New Roman"/>
                <w:b/>
                <w:bCs/>
                <w:sz w:val="24"/>
                <w:szCs w:val="24"/>
                <w:lang w:val="bg-BG"/>
              </w:rPr>
              <w:t>7.1.</w:t>
            </w:r>
            <w:r w:rsidRPr="009B6E50">
              <w:rPr>
                <w:rFonts w:ascii="Times New Roman" w:hAnsi="Times New Roman" w:cs="Times New Roman"/>
                <w:sz w:val="24"/>
                <w:szCs w:val="24"/>
                <w:lang w:val="bg-BG"/>
              </w:rPr>
              <w:t xml:space="preserve"> Выполняя свои обязательства по настоящему Соглашению, каждая из сторон признает и подтверждает, что будет следовать и поддерживать политику и процедуры, направленные на соблюдение в своей деятельности международного законодательства о финансовых и экономических санкциях.</w:t>
            </w:r>
          </w:p>
        </w:tc>
      </w:tr>
      <w:tr w:rsidR="00075D0B" w:rsidRPr="009B6E50" w14:paraId="7DC60D3D" w14:textId="77777777" w:rsidTr="00E22C3A">
        <w:tc>
          <w:tcPr>
            <w:tcW w:w="5387" w:type="dxa"/>
          </w:tcPr>
          <w:p w14:paraId="2B24CDD0" w14:textId="1F300DAD" w:rsidR="00075D0B" w:rsidRPr="00C133AB" w:rsidRDefault="00075D0B" w:rsidP="00C133AB">
            <w:pPr>
              <w:tabs>
                <w:tab w:val="left" w:pos="1134"/>
              </w:tabs>
              <w:ind w:firstLine="567"/>
              <w:jc w:val="both"/>
              <w:rPr>
                <w:rFonts w:ascii="Times New Roman" w:hAnsi="Times New Roman" w:cs="Times New Roman"/>
                <w:sz w:val="24"/>
                <w:szCs w:val="24"/>
                <w:lang w:val="en-US"/>
              </w:rPr>
            </w:pPr>
            <w:r w:rsidRPr="00007DB4">
              <w:rPr>
                <w:rFonts w:ascii="Times New Roman" w:hAnsi="Times New Roman" w:cs="Times New Roman"/>
                <w:b/>
                <w:bCs/>
                <w:sz w:val="24"/>
                <w:szCs w:val="24"/>
                <w:lang w:val="uz-Latn-UZ"/>
              </w:rPr>
              <w:t>7.2.</w:t>
            </w:r>
            <w:r w:rsidRPr="00007DB4">
              <w:rPr>
                <w:rFonts w:ascii="Times New Roman" w:hAnsi="Times New Roman" w:cs="Times New Roman"/>
                <w:sz w:val="24"/>
                <w:szCs w:val="24"/>
                <w:lang w:val="uz-Latn-UZ"/>
              </w:rPr>
              <w:t xml:space="preserve"> Mijoz uchun hisobvaraq ochishdan oldin Bank risk(shu jumladan sanktsiyalar xavfi)ni aniqlash uchun zarur b</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lgan barcha ma’lumotlarni va hujjatlarni s</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rashga haqli. S</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ralgan ma’lumotlar taqdim etilmagan yoki t</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liq taqdim etilmagan taqdirda, bank mijozga hisobvaraq ochishida rad etishga haqli.</w:t>
            </w:r>
          </w:p>
        </w:tc>
        <w:tc>
          <w:tcPr>
            <w:tcW w:w="5103" w:type="dxa"/>
          </w:tcPr>
          <w:p w14:paraId="3DF8684C" w14:textId="5C4314AB" w:rsidR="00075D0B" w:rsidRPr="00C133AB" w:rsidRDefault="00075D0B" w:rsidP="00C133AB">
            <w:pPr>
              <w:tabs>
                <w:tab w:val="left" w:pos="1134"/>
              </w:tabs>
              <w:ind w:firstLine="567"/>
              <w:jc w:val="both"/>
              <w:rPr>
                <w:rFonts w:ascii="Times New Roman" w:hAnsi="Times New Roman" w:cs="Times New Roman"/>
                <w:sz w:val="24"/>
                <w:szCs w:val="24"/>
                <w:lang w:val="bg-BG"/>
              </w:rPr>
            </w:pPr>
            <w:r w:rsidRPr="00007DB4">
              <w:rPr>
                <w:rFonts w:ascii="Times New Roman" w:hAnsi="Times New Roman" w:cs="Times New Roman"/>
                <w:b/>
                <w:bCs/>
                <w:sz w:val="24"/>
                <w:szCs w:val="24"/>
                <w:lang w:val="bg-BG"/>
              </w:rPr>
              <w:t>7.2.</w:t>
            </w:r>
            <w:r w:rsidRPr="009B6E50">
              <w:rPr>
                <w:rFonts w:ascii="Times New Roman" w:hAnsi="Times New Roman" w:cs="Times New Roman"/>
                <w:sz w:val="24"/>
                <w:szCs w:val="24"/>
                <w:lang w:val="bg-BG"/>
              </w:rPr>
              <w:t xml:space="preserve"> До открытия счёта клиенту Банк имеет право запросить всю необходимую информацию, а также документацию необходимую для определения рисков, в том числе риска применения санкций. В случае непредоставления или не предоставления в полном объёме затребованной информации </w:t>
            </w:r>
            <w:r w:rsidRPr="009B6E50">
              <w:rPr>
                <w:rFonts w:ascii="Times New Roman" w:hAnsi="Times New Roman" w:cs="Times New Roman"/>
                <w:sz w:val="24"/>
                <w:szCs w:val="24"/>
                <w:lang w:val="bg-BG"/>
              </w:rPr>
              <w:lastRenderedPageBreak/>
              <w:t>банк имеет право за собой отказать клиенту в открытии счёта.</w:t>
            </w:r>
          </w:p>
        </w:tc>
      </w:tr>
      <w:tr w:rsidR="00075D0B" w:rsidRPr="009B6E50" w14:paraId="62FC2126" w14:textId="77777777" w:rsidTr="00E22C3A">
        <w:tc>
          <w:tcPr>
            <w:tcW w:w="5387" w:type="dxa"/>
          </w:tcPr>
          <w:p w14:paraId="06F1DA55" w14:textId="60C6ADB2" w:rsidR="00075D0B" w:rsidRPr="00C133AB" w:rsidRDefault="00075D0B" w:rsidP="00C133AB">
            <w:pPr>
              <w:tabs>
                <w:tab w:val="left" w:pos="1134"/>
              </w:tabs>
              <w:ind w:firstLine="567"/>
              <w:jc w:val="both"/>
              <w:rPr>
                <w:rFonts w:ascii="Times New Roman" w:hAnsi="Times New Roman" w:cs="Times New Roman"/>
                <w:sz w:val="24"/>
                <w:szCs w:val="24"/>
              </w:rPr>
            </w:pPr>
            <w:r w:rsidRPr="00007DB4">
              <w:rPr>
                <w:rFonts w:ascii="Times New Roman" w:hAnsi="Times New Roman" w:cs="Times New Roman"/>
                <w:sz w:val="24"/>
                <w:szCs w:val="24"/>
                <w:lang w:val="uz-Latn-UZ"/>
              </w:rPr>
              <w:lastRenderedPageBreak/>
              <w:t>Taqdim etilgan hujjatlar va ma’lumotlarga asosan risk xatarlari, shu jumladan sanksiyalarni q</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 xml:space="preserve">llash xavfi aniqlansa, Bank mijozga hisobvaraq ochishni rad etishga haqli. </w:t>
            </w:r>
          </w:p>
        </w:tc>
        <w:tc>
          <w:tcPr>
            <w:tcW w:w="5103" w:type="dxa"/>
          </w:tcPr>
          <w:p w14:paraId="0751AA3A" w14:textId="11622E9A" w:rsidR="00075D0B" w:rsidRPr="00C133AB" w:rsidRDefault="00075D0B" w:rsidP="00C133AB">
            <w:pPr>
              <w:tabs>
                <w:tab w:val="left" w:pos="1134"/>
              </w:tabs>
              <w:ind w:firstLine="567"/>
              <w:jc w:val="both"/>
              <w:rPr>
                <w:rFonts w:ascii="Times New Roman" w:hAnsi="Times New Roman" w:cs="Times New Roman"/>
                <w:sz w:val="24"/>
                <w:szCs w:val="24"/>
                <w:lang w:val="bg-BG"/>
              </w:rPr>
            </w:pPr>
            <w:r w:rsidRPr="009B6E50">
              <w:rPr>
                <w:rFonts w:ascii="Times New Roman" w:hAnsi="Times New Roman" w:cs="Times New Roman"/>
                <w:sz w:val="24"/>
                <w:szCs w:val="24"/>
                <w:lang w:val="bg-BG"/>
              </w:rPr>
              <w:t>В случае выявления рисков, в том числе риска применения санкций на основании предоставленных документов и информации, Банк имеет право отказать клиенту в открытии счёта.</w:t>
            </w:r>
          </w:p>
        </w:tc>
      </w:tr>
      <w:tr w:rsidR="00075D0B" w:rsidRPr="009B6E50" w14:paraId="5DBF2611" w14:textId="77777777" w:rsidTr="00E22C3A">
        <w:tc>
          <w:tcPr>
            <w:tcW w:w="5387" w:type="dxa"/>
          </w:tcPr>
          <w:p w14:paraId="6194F6C3" w14:textId="2D51383D" w:rsidR="00075D0B" w:rsidRPr="00C133AB" w:rsidRDefault="00075D0B" w:rsidP="00C133AB">
            <w:pPr>
              <w:tabs>
                <w:tab w:val="left" w:pos="1134"/>
              </w:tabs>
              <w:ind w:firstLine="567"/>
              <w:jc w:val="both"/>
              <w:rPr>
                <w:rFonts w:ascii="Times New Roman" w:hAnsi="Times New Roman" w:cs="Times New Roman"/>
                <w:sz w:val="24"/>
                <w:szCs w:val="24"/>
              </w:rPr>
            </w:pPr>
            <w:r w:rsidRPr="00007DB4">
              <w:rPr>
                <w:rFonts w:ascii="Times New Roman" w:hAnsi="Times New Roman" w:cs="Times New Roman"/>
                <w:b/>
                <w:bCs/>
                <w:sz w:val="24"/>
                <w:szCs w:val="24"/>
                <w:lang w:val="uz-Latn-UZ"/>
              </w:rPr>
              <w:t>7.3.</w:t>
            </w:r>
            <w:r w:rsidRPr="00007DB4">
              <w:rPr>
                <w:rFonts w:ascii="Times New Roman" w:hAnsi="Times New Roman" w:cs="Times New Roman"/>
                <w:sz w:val="24"/>
                <w:szCs w:val="24"/>
                <w:lang w:val="uz-Latn-UZ"/>
              </w:rPr>
              <w:t xml:space="preserve"> Mijoz yoki uning operatsiyasi sanksiya ta’sir doirasiga tushganda yoki tushishi xavfi mavjud b</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 xml:space="preserve">lganda, Bank- operatsiyani </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rganish maqsadida q</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shimcha ma’lumotlarni hamda zarur b</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lgan hujjatlarni olish(s</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 xml:space="preserve">rash), operatsiya miqdorini chegaralash, operatsiyani cheklash, rad etish, shuningdek mazkur shartnomani bir tomonlama bekor qilish huquqiga ega. </w:t>
            </w:r>
          </w:p>
        </w:tc>
        <w:tc>
          <w:tcPr>
            <w:tcW w:w="5103" w:type="dxa"/>
          </w:tcPr>
          <w:p w14:paraId="2ACB8BCE" w14:textId="3B8A0035" w:rsidR="00075D0B" w:rsidRPr="00C133AB" w:rsidRDefault="00075D0B" w:rsidP="00C133AB">
            <w:pPr>
              <w:tabs>
                <w:tab w:val="left" w:pos="1134"/>
              </w:tabs>
              <w:ind w:firstLine="567"/>
              <w:jc w:val="both"/>
              <w:rPr>
                <w:rFonts w:ascii="Times New Roman" w:hAnsi="Times New Roman" w:cs="Times New Roman"/>
                <w:sz w:val="24"/>
                <w:szCs w:val="24"/>
                <w:lang w:val="bg-BG"/>
              </w:rPr>
            </w:pPr>
            <w:r w:rsidRPr="00007DB4">
              <w:rPr>
                <w:rFonts w:ascii="Times New Roman" w:hAnsi="Times New Roman" w:cs="Times New Roman"/>
                <w:b/>
                <w:bCs/>
                <w:sz w:val="24"/>
                <w:szCs w:val="24"/>
                <w:lang w:val="bg-BG"/>
              </w:rPr>
              <w:t>7.3.</w:t>
            </w:r>
            <w:r w:rsidRPr="009B6E50">
              <w:rPr>
                <w:rFonts w:ascii="Times New Roman" w:hAnsi="Times New Roman" w:cs="Times New Roman"/>
                <w:sz w:val="24"/>
                <w:szCs w:val="24"/>
                <w:lang w:val="bg-BG"/>
              </w:rPr>
              <w:t xml:space="preserve"> В случае если клиент либо его сделка попадает под действие санкций, либо имеется риск попадания под действия санкций, для определения такого риска Банк имеет право запросить дополнительную информацию, а также необходимую документацию касательно сделки, также ограничить сумму сделки, ограничить или отказаться от сделки, и имеет право в одностороннем порядке расторгнуть договор.</w:t>
            </w:r>
          </w:p>
        </w:tc>
      </w:tr>
      <w:tr w:rsidR="00075D0B" w:rsidRPr="009B6E50" w14:paraId="5C5FEA3D" w14:textId="77777777" w:rsidTr="00E22C3A">
        <w:tc>
          <w:tcPr>
            <w:tcW w:w="5387" w:type="dxa"/>
          </w:tcPr>
          <w:p w14:paraId="350D1102" w14:textId="317E035D" w:rsidR="00075D0B" w:rsidRPr="00C133AB" w:rsidRDefault="00075D0B" w:rsidP="00C133AB">
            <w:pPr>
              <w:tabs>
                <w:tab w:val="left" w:pos="1134"/>
              </w:tabs>
              <w:ind w:firstLine="567"/>
              <w:jc w:val="both"/>
              <w:rPr>
                <w:rFonts w:ascii="Times New Roman" w:hAnsi="Times New Roman" w:cs="Times New Roman"/>
                <w:sz w:val="24"/>
                <w:szCs w:val="24"/>
              </w:rPr>
            </w:pPr>
            <w:r w:rsidRPr="00007DB4">
              <w:rPr>
                <w:rFonts w:ascii="Times New Roman" w:hAnsi="Times New Roman" w:cs="Times New Roman"/>
                <w:b/>
                <w:bCs/>
                <w:sz w:val="24"/>
                <w:szCs w:val="24"/>
                <w:lang w:val="uz-Latn-UZ"/>
              </w:rPr>
              <w:t>7.4.</w:t>
            </w:r>
            <w:r w:rsidRPr="00007DB4">
              <w:rPr>
                <w:rFonts w:ascii="Times New Roman" w:hAnsi="Times New Roman" w:cs="Times New Roman"/>
                <w:sz w:val="24"/>
                <w:szCs w:val="24"/>
                <w:lang w:val="uz-Latn-UZ"/>
              </w:rPr>
              <w:t xml:space="preserve"> Bank-Mijoz va uning Kontragenti hamda u bilan tuzilgan bitim b</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yicha har qanday zarur ma’lumot yoki hujjatlarni (kontragent t</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g’risidagi ma’lumotlar, uning t</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liq rekvizitlari, uning afillangan shaxslari r</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yxati, aksiyadorlari/muassislari tarkibi, ijro organi, mansabdor shaxslari, xodimlari, mahsulot t</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g’risida, j</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natish hujjatlari, mahsulotning spitsifikatsiyasi, tashuvchi t</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g’risidagi ma’lumotlar va b.) sanksiyalar r</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yxatida mavjud yoki mavjud emasligini aniqlash maqsadida mijozdan talab qilishga, mijoz tomonidan barcha zarur hujjat/ma’lumotlar taqdim qilinmagan hollarda, mijozga xizmat k</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rsatishni rad etish huquqiga ega.</w:t>
            </w:r>
          </w:p>
        </w:tc>
        <w:tc>
          <w:tcPr>
            <w:tcW w:w="5103" w:type="dxa"/>
          </w:tcPr>
          <w:p w14:paraId="5152464D" w14:textId="0F6556C7" w:rsidR="00075D0B" w:rsidRPr="00075D0B" w:rsidRDefault="00075D0B" w:rsidP="00075D0B">
            <w:pPr>
              <w:tabs>
                <w:tab w:val="left" w:pos="1134"/>
              </w:tabs>
              <w:ind w:firstLine="567"/>
              <w:jc w:val="both"/>
              <w:rPr>
                <w:rFonts w:ascii="Times New Roman" w:hAnsi="Times New Roman" w:cs="Times New Roman"/>
                <w:sz w:val="24"/>
                <w:szCs w:val="24"/>
                <w:lang w:val="bg-BG"/>
              </w:rPr>
            </w:pPr>
            <w:r w:rsidRPr="00007DB4">
              <w:rPr>
                <w:rFonts w:ascii="Times New Roman" w:hAnsi="Times New Roman" w:cs="Times New Roman"/>
                <w:b/>
                <w:bCs/>
                <w:sz w:val="24"/>
                <w:szCs w:val="24"/>
                <w:lang w:val="bg-BG"/>
              </w:rPr>
              <w:t>7.4.</w:t>
            </w:r>
            <w:r w:rsidRPr="009B6E50">
              <w:rPr>
                <w:rFonts w:ascii="Times New Roman" w:hAnsi="Times New Roman" w:cs="Times New Roman"/>
                <w:sz w:val="24"/>
                <w:szCs w:val="24"/>
                <w:lang w:val="bg-BG"/>
              </w:rPr>
              <w:t xml:space="preserve"> Банк вправе потребовать от клиента любую необходимую информацию или документы, касающиеся клиента и его контрагента исходя из заключенного с ним договора (сведения о контрагенте, его полные реквизиты, список его аффилированных лиц, состав акционеров/учредителей, исполнительный орган, должностные лица, сотрудники, сведение о продукте, товаросопроводительные документы, спецификацию товара, информацию о перевозчике и др.) с целью определения, находится ли контрагент в санкционном списке или нет, и вправе отказать в обслуживании клиента в случаях, когда необходимые документы/информация клиентом не предоставлена.</w:t>
            </w:r>
          </w:p>
        </w:tc>
      </w:tr>
      <w:tr w:rsidR="00075D0B" w:rsidRPr="009B6E50" w14:paraId="5144EE02" w14:textId="77777777" w:rsidTr="00E22C3A">
        <w:tc>
          <w:tcPr>
            <w:tcW w:w="5387" w:type="dxa"/>
          </w:tcPr>
          <w:p w14:paraId="57800EEB" w14:textId="478B5CC3" w:rsidR="00075D0B" w:rsidRPr="00A578C8" w:rsidRDefault="00075D0B" w:rsidP="00C133AB">
            <w:pPr>
              <w:tabs>
                <w:tab w:val="left" w:pos="1134"/>
              </w:tabs>
              <w:ind w:firstLine="567"/>
              <w:jc w:val="both"/>
              <w:rPr>
                <w:rFonts w:ascii="Times New Roman" w:hAnsi="Times New Roman" w:cs="Times New Roman"/>
                <w:sz w:val="24"/>
                <w:szCs w:val="24"/>
                <w:lang w:val="en-US"/>
              </w:rPr>
            </w:pPr>
            <w:r w:rsidRPr="00007DB4">
              <w:rPr>
                <w:rFonts w:ascii="Times New Roman" w:hAnsi="Times New Roman" w:cs="Times New Roman"/>
                <w:b/>
                <w:bCs/>
                <w:sz w:val="24"/>
                <w:szCs w:val="24"/>
                <w:lang w:val="uz-Latn-UZ"/>
              </w:rPr>
              <w:t>7.5.</w:t>
            </w:r>
            <w:r w:rsidRPr="00007DB4">
              <w:rPr>
                <w:rFonts w:ascii="Times New Roman" w:hAnsi="Times New Roman" w:cs="Times New Roman"/>
                <w:sz w:val="24"/>
                <w:szCs w:val="24"/>
                <w:lang w:val="uz-Latn-UZ"/>
              </w:rPr>
              <w:t xml:space="preserve"> Bank har qanday sanksiya va embargolar bilan bog’liq holatlar oqibatida Mijozning topshirig’iga asosan amalga oshirilgan t</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lovlar b</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yicha pul mablag’larining qaytarilishi, bloklanishi, muzlatilishi, y</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qolishi yoki shu kabi boshqa holatlar uchun javobgar b</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 xml:space="preserve">lmaydi. Shuningdek, har qanday sanksiyalar ta’siri sababli Mijozga yetkazilgan zarar uchun javobgar emas. </w:t>
            </w:r>
          </w:p>
        </w:tc>
        <w:tc>
          <w:tcPr>
            <w:tcW w:w="5103" w:type="dxa"/>
          </w:tcPr>
          <w:p w14:paraId="66C93D63" w14:textId="5DD7C1A0" w:rsidR="00075D0B" w:rsidRPr="00075D0B" w:rsidRDefault="00075D0B" w:rsidP="00075D0B">
            <w:pPr>
              <w:tabs>
                <w:tab w:val="left" w:pos="1134"/>
              </w:tabs>
              <w:ind w:firstLine="567"/>
              <w:jc w:val="both"/>
              <w:rPr>
                <w:rFonts w:ascii="Times New Roman" w:hAnsi="Times New Roman" w:cs="Times New Roman"/>
                <w:sz w:val="24"/>
                <w:szCs w:val="24"/>
                <w:lang w:val="bg-BG"/>
              </w:rPr>
            </w:pPr>
            <w:r w:rsidRPr="00007DB4">
              <w:rPr>
                <w:rFonts w:ascii="Times New Roman" w:hAnsi="Times New Roman" w:cs="Times New Roman"/>
                <w:b/>
                <w:bCs/>
                <w:sz w:val="24"/>
                <w:szCs w:val="24"/>
                <w:lang w:val="bg-BG"/>
              </w:rPr>
              <w:t>7.5.</w:t>
            </w:r>
            <w:r w:rsidRPr="009B6E50">
              <w:rPr>
                <w:rFonts w:ascii="Times New Roman" w:hAnsi="Times New Roman" w:cs="Times New Roman"/>
                <w:sz w:val="24"/>
                <w:szCs w:val="24"/>
                <w:lang w:val="bg-BG"/>
              </w:rPr>
              <w:t xml:space="preserve"> Банк не несет ответственности за возврат, блокировку, замораживание, утерю или иные подобного рода действия денежных средств в результате каких-либо санкций и эмбарго при проведении платежей, совершенных по поручению Клиента. Также Банк не несет ответственности за ущерб, причиненный Клиенту вследствие воздействия каких-либо санкций. </w:t>
            </w:r>
          </w:p>
        </w:tc>
      </w:tr>
      <w:tr w:rsidR="00075D0B" w:rsidRPr="009B6E50" w14:paraId="79B14324" w14:textId="77777777" w:rsidTr="00E22C3A">
        <w:tc>
          <w:tcPr>
            <w:tcW w:w="5387" w:type="dxa"/>
          </w:tcPr>
          <w:p w14:paraId="163FC46A" w14:textId="5E6A2ABF" w:rsidR="00075D0B" w:rsidRPr="00C133AB" w:rsidRDefault="00075D0B" w:rsidP="00C133AB">
            <w:pPr>
              <w:tabs>
                <w:tab w:val="left" w:pos="1134"/>
              </w:tabs>
              <w:ind w:firstLine="567"/>
              <w:jc w:val="center"/>
              <w:rPr>
                <w:rFonts w:ascii="Times New Roman" w:hAnsi="Times New Roman" w:cs="Times New Roman"/>
                <w:b/>
                <w:bCs/>
                <w:sz w:val="24"/>
                <w:szCs w:val="24"/>
              </w:rPr>
            </w:pPr>
            <w:r w:rsidRPr="00007DB4">
              <w:rPr>
                <w:rFonts w:ascii="Times New Roman" w:hAnsi="Times New Roman" w:cs="Times New Roman"/>
                <w:b/>
                <w:bCs/>
                <w:sz w:val="24"/>
                <w:szCs w:val="24"/>
                <w:lang w:val="uz-Latn-UZ"/>
              </w:rPr>
              <w:t>8. Fors-major holatlari</w:t>
            </w:r>
          </w:p>
        </w:tc>
        <w:tc>
          <w:tcPr>
            <w:tcW w:w="5103" w:type="dxa"/>
          </w:tcPr>
          <w:p w14:paraId="275EC4D1" w14:textId="528F4C2D" w:rsidR="00075D0B" w:rsidRPr="00007DB4" w:rsidRDefault="00075D0B" w:rsidP="00C133AB">
            <w:pPr>
              <w:tabs>
                <w:tab w:val="left" w:pos="284"/>
                <w:tab w:val="left" w:pos="1134"/>
              </w:tabs>
              <w:jc w:val="center"/>
              <w:rPr>
                <w:rFonts w:ascii="Times New Roman" w:hAnsi="Times New Roman" w:cs="Times New Roman"/>
                <w:b/>
                <w:bCs/>
                <w:sz w:val="24"/>
                <w:szCs w:val="24"/>
                <w:lang w:val="bg-BG"/>
              </w:rPr>
            </w:pPr>
            <w:r>
              <w:rPr>
                <w:rFonts w:ascii="Times New Roman" w:hAnsi="Times New Roman" w:cs="Times New Roman"/>
                <w:b/>
                <w:bCs/>
                <w:sz w:val="24"/>
                <w:szCs w:val="24"/>
                <w:lang w:val="bg-BG"/>
              </w:rPr>
              <w:t>8. </w:t>
            </w:r>
            <w:r w:rsidRPr="00007DB4">
              <w:rPr>
                <w:rFonts w:ascii="Times New Roman" w:hAnsi="Times New Roman" w:cs="Times New Roman"/>
                <w:b/>
                <w:bCs/>
                <w:sz w:val="24"/>
                <w:szCs w:val="24"/>
                <w:lang w:val="bg-BG"/>
              </w:rPr>
              <w:t>Форс-мажор</w:t>
            </w:r>
          </w:p>
        </w:tc>
      </w:tr>
      <w:tr w:rsidR="00075D0B" w:rsidRPr="009B6E50" w14:paraId="29D65301" w14:textId="77777777" w:rsidTr="00E22C3A">
        <w:tc>
          <w:tcPr>
            <w:tcW w:w="5387" w:type="dxa"/>
          </w:tcPr>
          <w:p w14:paraId="4157783F" w14:textId="6C02646A" w:rsidR="00075D0B" w:rsidRPr="00C133AB" w:rsidRDefault="00075D0B" w:rsidP="00C133AB">
            <w:pPr>
              <w:tabs>
                <w:tab w:val="left" w:pos="1134"/>
              </w:tabs>
              <w:ind w:firstLine="567"/>
              <w:jc w:val="both"/>
              <w:rPr>
                <w:rFonts w:ascii="Times New Roman" w:hAnsi="Times New Roman" w:cs="Times New Roman"/>
                <w:sz w:val="24"/>
                <w:szCs w:val="24"/>
              </w:rPr>
            </w:pPr>
            <w:r w:rsidRPr="00007DB4">
              <w:rPr>
                <w:rFonts w:ascii="Times New Roman" w:hAnsi="Times New Roman" w:cs="Times New Roman"/>
                <w:b/>
                <w:bCs/>
                <w:sz w:val="24"/>
                <w:szCs w:val="24"/>
                <w:lang w:val="uz-Latn-UZ"/>
              </w:rPr>
              <w:t>8.1.</w:t>
            </w:r>
            <w:r w:rsidRPr="00007DB4">
              <w:rPr>
                <w:rFonts w:ascii="Times New Roman" w:hAnsi="Times New Roman" w:cs="Times New Roman"/>
                <w:sz w:val="24"/>
                <w:szCs w:val="24"/>
                <w:lang w:val="uz-Latn-UZ"/>
              </w:rPr>
              <w:t xml:space="preserve"> Fors-major holatlari yuzaga kelgan vaqtda taraflar ushbu holatlar bartaraf etilguniga qadar shartnoma boʻyicha javobgarlikdan ozod etiladi. Oʻzaro majburiyatlar </w:t>
            </w:r>
            <w:r w:rsidR="00C133AB">
              <w:rPr>
                <w:rFonts w:ascii="Times New Roman" w:hAnsi="Times New Roman" w:cs="Times New Roman"/>
                <w:sz w:val="24"/>
                <w:szCs w:val="24"/>
                <w:lang w:val="uz-Latn-UZ"/>
              </w:rPr>
              <w:t>o‘</w:t>
            </w:r>
            <w:r w:rsidRPr="00007DB4">
              <w:rPr>
                <w:rFonts w:ascii="Times New Roman" w:hAnsi="Times New Roman" w:cs="Times New Roman"/>
                <w:sz w:val="24"/>
                <w:szCs w:val="24"/>
                <w:lang w:val="uz-Latn-UZ"/>
              </w:rPr>
              <w:t xml:space="preserve">z kuchini saqlab qoladi. </w:t>
            </w:r>
          </w:p>
        </w:tc>
        <w:tc>
          <w:tcPr>
            <w:tcW w:w="5103" w:type="dxa"/>
          </w:tcPr>
          <w:p w14:paraId="53ACDE3B" w14:textId="29F6B768" w:rsidR="00075D0B" w:rsidRPr="00C133AB" w:rsidRDefault="00075D0B" w:rsidP="00C133AB">
            <w:pPr>
              <w:tabs>
                <w:tab w:val="left" w:pos="1134"/>
              </w:tabs>
              <w:ind w:firstLine="567"/>
              <w:jc w:val="both"/>
              <w:rPr>
                <w:rFonts w:ascii="Times New Roman" w:hAnsi="Times New Roman" w:cs="Times New Roman"/>
                <w:sz w:val="24"/>
                <w:szCs w:val="24"/>
                <w:lang w:val="bg-BG"/>
              </w:rPr>
            </w:pPr>
            <w:r w:rsidRPr="00007DB4">
              <w:rPr>
                <w:rFonts w:ascii="Times New Roman" w:hAnsi="Times New Roman" w:cs="Times New Roman"/>
                <w:b/>
                <w:bCs/>
                <w:sz w:val="24"/>
                <w:szCs w:val="24"/>
                <w:lang w:val="bg-BG"/>
              </w:rPr>
              <w:t>8.1.</w:t>
            </w:r>
            <w:r w:rsidRPr="009B6E50">
              <w:rPr>
                <w:rFonts w:ascii="Times New Roman" w:hAnsi="Times New Roman" w:cs="Times New Roman"/>
                <w:sz w:val="24"/>
                <w:szCs w:val="24"/>
                <w:lang w:val="bg-BG"/>
              </w:rPr>
              <w:tab/>
              <w:t>При наступлении форс-мажорных обстоятельств стороны освобождаются от ответственности по договору до устранения этих обстоятельств. Взаимные обязательства сохраняют свою силу.</w:t>
            </w:r>
          </w:p>
        </w:tc>
      </w:tr>
      <w:tr w:rsidR="00075D0B" w:rsidRPr="009B6E50" w14:paraId="50365554" w14:textId="77777777" w:rsidTr="00E22C3A">
        <w:tc>
          <w:tcPr>
            <w:tcW w:w="5387" w:type="dxa"/>
          </w:tcPr>
          <w:p w14:paraId="4E46BBE1" w14:textId="77777777" w:rsidR="00075D0B" w:rsidRDefault="00075D0B" w:rsidP="00075D0B">
            <w:pPr>
              <w:tabs>
                <w:tab w:val="left" w:pos="1134"/>
              </w:tabs>
              <w:ind w:firstLine="567"/>
              <w:jc w:val="both"/>
              <w:rPr>
                <w:rFonts w:ascii="Times New Roman" w:hAnsi="Times New Roman" w:cs="Times New Roman"/>
                <w:sz w:val="24"/>
                <w:szCs w:val="24"/>
                <w:lang w:val="uz-Latn-UZ"/>
              </w:rPr>
            </w:pPr>
            <w:r w:rsidRPr="00007DB4">
              <w:rPr>
                <w:rFonts w:ascii="Times New Roman" w:hAnsi="Times New Roman" w:cs="Times New Roman"/>
                <w:b/>
                <w:bCs/>
                <w:sz w:val="24"/>
                <w:szCs w:val="24"/>
                <w:lang w:val="uz-Latn-UZ"/>
              </w:rPr>
              <w:lastRenderedPageBreak/>
              <w:t>8.2.</w:t>
            </w:r>
            <w:r w:rsidRPr="00007DB4">
              <w:rPr>
                <w:rFonts w:ascii="Times New Roman" w:hAnsi="Times New Roman" w:cs="Times New Roman"/>
                <w:sz w:val="24"/>
                <w:szCs w:val="24"/>
                <w:lang w:val="uz-Latn-UZ"/>
              </w:rPr>
              <w:t xml:space="preserve"> Fors-major holatlari yuzaga kelganligi yoki bartaraf etilganligi haqidagi xabarnomalar taraflarda mavjud boʻlgan barcha aloqa vositalari orqali yuborilishi mumkin. </w:t>
            </w:r>
          </w:p>
          <w:p w14:paraId="754AE441" w14:textId="77777777" w:rsidR="00075D0B" w:rsidRPr="00007DB4" w:rsidRDefault="00075D0B" w:rsidP="00075D0B">
            <w:pPr>
              <w:tabs>
                <w:tab w:val="left" w:pos="1134"/>
              </w:tabs>
              <w:ind w:firstLine="567"/>
              <w:jc w:val="both"/>
              <w:rPr>
                <w:rFonts w:ascii="Times New Roman" w:hAnsi="Times New Roman" w:cs="Times New Roman"/>
                <w:b/>
                <w:bCs/>
                <w:sz w:val="24"/>
                <w:szCs w:val="24"/>
                <w:lang w:val="uz-Latn-UZ"/>
              </w:rPr>
            </w:pPr>
          </w:p>
        </w:tc>
        <w:tc>
          <w:tcPr>
            <w:tcW w:w="5103" w:type="dxa"/>
          </w:tcPr>
          <w:p w14:paraId="44ACFC2A" w14:textId="77777777" w:rsidR="00075D0B" w:rsidRPr="00946760" w:rsidRDefault="00075D0B" w:rsidP="00075D0B">
            <w:pPr>
              <w:tabs>
                <w:tab w:val="left" w:pos="1134"/>
              </w:tabs>
              <w:ind w:firstLine="567"/>
              <w:jc w:val="both"/>
              <w:rPr>
                <w:rFonts w:ascii="Times New Roman" w:hAnsi="Times New Roman" w:cs="Times New Roman"/>
                <w:sz w:val="24"/>
                <w:szCs w:val="24"/>
              </w:rPr>
            </w:pPr>
            <w:r w:rsidRPr="00007DB4">
              <w:rPr>
                <w:rFonts w:ascii="Times New Roman" w:hAnsi="Times New Roman" w:cs="Times New Roman"/>
                <w:b/>
                <w:bCs/>
                <w:sz w:val="24"/>
                <w:szCs w:val="24"/>
                <w:lang w:val="bg-BG"/>
              </w:rPr>
              <w:t>8.2.</w:t>
            </w:r>
            <w:r w:rsidRPr="009B6E50">
              <w:rPr>
                <w:rFonts w:ascii="Times New Roman" w:hAnsi="Times New Roman" w:cs="Times New Roman"/>
                <w:sz w:val="24"/>
                <w:szCs w:val="24"/>
                <w:lang w:val="bg-BG"/>
              </w:rPr>
              <w:tab/>
              <w:t>Информацию о возникновении и устранении форс-мажорных ситуаций стороны должны сообщить или передать друг-другу по имеющимся у них системам связи.</w:t>
            </w:r>
          </w:p>
          <w:p w14:paraId="55238F1E" w14:textId="77777777" w:rsidR="00075D0B" w:rsidRPr="00007DB4" w:rsidRDefault="00075D0B" w:rsidP="00075D0B">
            <w:pPr>
              <w:tabs>
                <w:tab w:val="left" w:pos="1134"/>
              </w:tabs>
              <w:ind w:firstLine="567"/>
              <w:jc w:val="both"/>
              <w:rPr>
                <w:rFonts w:ascii="Times New Roman" w:hAnsi="Times New Roman" w:cs="Times New Roman"/>
                <w:b/>
                <w:bCs/>
                <w:sz w:val="24"/>
                <w:szCs w:val="24"/>
                <w:lang w:val="bg-BG"/>
              </w:rPr>
            </w:pPr>
          </w:p>
        </w:tc>
      </w:tr>
      <w:tr w:rsidR="00075D0B" w:rsidRPr="009B6E50" w14:paraId="17EC34F5" w14:textId="77777777" w:rsidTr="00E22C3A">
        <w:tc>
          <w:tcPr>
            <w:tcW w:w="5387" w:type="dxa"/>
          </w:tcPr>
          <w:p w14:paraId="77276FEA" w14:textId="69B34F36" w:rsidR="00075D0B" w:rsidRPr="00C133AB" w:rsidRDefault="00075D0B" w:rsidP="00C133AB">
            <w:pPr>
              <w:jc w:val="center"/>
              <w:rPr>
                <w:rFonts w:ascii="Times New Roman" w:eastAsia="Times New Roman" w:hAnsi="Times New Roman" w:cs="Times New Roman"/>
                <w:b/>
                <w:bCs/>
                <w:sz w:val="24"/>
                <w:szCs w:val="24"/>
                <w:lang w:val="uz-Cyrl-UZ" w:eastAsia="ru-RU"/>
              </w:rPr>
            </w:pPr>
            <w:r>
              <w:rPr>
                <w:rFonts w:ascii="Times New Roman" w:eastAsia="Times New Roman" w:hAnsi="Times New Roman" w:cs="Times New Roman"/>
                <w:b/>
                <w:bCs/>
                <w:sz w:val="24"/>
                <w:szCs w:val="24"/>
                <w:lang w:val="uz-Latn-UZ" w:eastAsia="ru-RU"/>
              </w:rPr>
              <w:t>9</w:t>
            </w:r>
            <w:r w:rsidRPr="0080746F">
              <w:rPr>
                <w:rFonts w:ascii="Times New Roman" w:eastAsia="Times New Roman" w:hAnsi="Times New Roman" w:cs="Times New Roman"/>
                <w:b/>
                <w:bCs/>
                <w:sz w:val="24"/>
                <w:szCs w:val="24"/>
                <w:lang w:val="uz-Latn-UZ" w:eastAsia="ru-RU"/>
              </w:rPr>
              <w:t>. </w:t>
            </w:r>
            <w:r w:rsidRPr="0080746F">
              <w:rPr>
                <w:rFonts w:ascii="Times New Roman" w:eastAsia="Times New Roman" w:hAnsi="Times New Roman" w:cs="Times New Roman"/>
                <w:b/>
                <w:bCs/>
                <w:sz w:val="24"/>
                <w:szCs w:val="24"/>
                <w:lang w:val="uz-Cyrl-UZ" w:eastAsia="ru-RU"/>
              </w:rPr>
              <w:t>Jinoiy faoliyatdan olingan daromadlarni legallashtirishga, terrorizmni moliyalashtirishga va ommaviy qirg‘in qurolini tarqatishni moliyalashtirishga qarshi kurashish b</w:t>
            </w:r>
            <w:r w:rsidR="00C133AB">
              <w:rPr>
                <w:rFonts w:ascii="Times New Roman" w:eastAsia="Times New Roman" w:hAnsi="Times New Roman" w:cs="Times New Roman"/>
                <w:b/>
                <w:bCs/>
                <w:sz w:val="24"/>
                <w:szCs w:val="24"/>
                <w:lang w:val="uz-Cyrl-UZ" w:eastAsia="ru-RU"/>
              </w:rPr>
              <w:t>o‘</w:t>
            </w:r>
            <w:r w:rsidRPr="0080746F">
              <w:rPr>
                <w:rFonts w:ascii="Times New Roman" w:eastAsia="Times New Roman" w:hAnsi="Times New Roman" w:cs="Times New Roman"/>
                <w:b/>
                <w:bCs/>
                <w:sz w:val="24"/>
                <w:szCs w:val="24"/>
                <w:lang w:val="uz-Cyrl-UZ" w:eastAsia="ru-RU"/>
              </w:rPr>
              <w:t>yicha shartlar</w:t>
            </w:r>
          </w:p>
        </w:tc>
        <w:tc>
          <w:tcPr>
            <w:tcW w:w="5103" w:type="dxa"/>
          </w:tcPr>
          <w:p w14:paraId="3EFD5680" w14:textId="4ADE398B" w:rsidR="00075D0B" w:rsidRPr="00C133AB" w:rsidRDefault="00075D0B" w:rsidP="00C133AB">
            <w:pPr>
              <w:jc w:val="center"/>
              <w:rPr>
                <w:rFonts w:ascii="Times New Roman" w:eastAsia="Times New Roman" w:hAnsi="Times New Roman" w:cs="Times New Roman"/>
                <w:sz w:val="24"/>
                <w:szCs w:val="24"/>
                <w:lang w:eastAsia="ru-RU"/>
              </w:rPr>
            </w:pPr>
            <w:r w:rsidRPr="0080746F">
              <w:rPr>
                <w:rFonts w:ascii="Times New Roman" w:eastAsia="Times New Roman" w:hAnsi="Times New Roman" w:cs="Times New Roman"/>
                <w:b/>
                <w:bCs/>
                <w:sz w:val="24"/>
                <w:szCs w:val="24"/>
                <w:lang w:eastAsia="ru-RU"/>
              </w:rPr>
              <w:t>9.</w:t>
            </w:r>
            <w:r w:rsidRPr="0080746F">
              <w:rPr>
                <w:rFonts w:ascii="Times New Roman" w:eastAsia="Times New Roman" w:hAnsi="Times New Roman" w:cs="Times New Roman"/>
                <w:b/>
                <w:bCs/>
                <w:sz w:val="24"/>
                <w:szCs w:val="24"/>
                <w:lang w:val="en-US" w:eastAsia="ru-RU"/>
              </w:rPr>
              <w:t> </w:t>
            </w:r>
            <w:r w:rsidRPr="0080746F">
              <w:rPr>
                <w:rFonts w:ascii="Times New Roman" w:eastAsia="Times New Roman" w:hAnsi="Times New Roman" w:cs="Times New Roman"/>
                <w:b/>
                <w:bCs/>
                <w:sz w:val="24"/>
                <w:szCs w:val="24"/>
                <w:lang w:eastAsia="ru-RU"/>
              </w:rPr>
              <w:t>Условия по противодействию легализации доходов, полученных от преступной деятельности, финансированию терроризма и финансированию распространения оружия массового уничтожения</w:t>
            </w:r>
          </w:p>
        </w:tc>
      </w:tr>
      <w:tr w:rsidR="00075D0B" w:rsidRPr="009B6E50" w14:paraId="52A18D49" w14:textId="77777777" w:rsidTr="00E22C3A">
        <w:tc>
          <w:tcPr>
            <w:tcW w:w="5387" w:type="dxa"/>
          </w:tcPr>
          <w:p w14:paraId="1D36F657" w14:textId="373A2F90" w:rsidR="00075D0B" w:rsidRPr="00C133AB" w:rsidRDefault="00075D0B" w:rsidP="00C133AB">
            <w:pPr>
              <w:ind w:firstLine="600"/>
              <w:jc w:val="both"/>
              <w:rPr>
                <w:rFonts w:ascii="Times New Roman" w:eastAsia="Times New Roman" w:hAnsi="Times New Roman" w:cs="Times New Roman"/>
                <w:sz w:val="24"/>
                <w:szCs w:val="24"/>
                <w:lang w:val="uz-Cyrl-UZ" w:eastAsia="ru-RU"/>
              </w:rPr>
            </w:pPr>
            <w:r w:rsidRPr="0080746F">
              <w:rPr>
                <w:rFonts w:ascii="Times New Roman" w:eastAsia="Times New Roman" w:hAnsi="Times New Roman" w:cs="Times New Roman"/>
                <w:b/>
                <w:bCs/>
                <w:sz w:val="24"/>
                <w:szCs w:val="24"/>
                <w:lang w:val="uz-Cyrl-UZ" w:eastAsia="ru-RU"/>
              </w:rPr>
              <w:t>9.1. </w:t>
            </w:r>
            <w:r w:rsidRPr="0080746F">
              <w:rPr>
                <w:rFonts w:ascii="Times New Roman" w:eastAsia="Times New Roman" w:hAnsi="Times New Roman" w:cs="Times New Roman"/>
                <w:sz w:val="24"/>
                <w:szCs w:val="24"/>
                <w:lang w:val="uz-Cyrl-UZ" w:eastAsia="ru-RU"/>
              </w:rPr>
              <w:t>Mijoz tomonidan bank xizmati va (yoki) mahsulotlaridan foydalangan holda gumonli va (yoki) shubhali operatsiyalar amalga oshirilganligi aniqlangan taqdirda, Bank bajarilgan operatsiyalarning qonuniyligi t</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g‘risida Mijozdan yozma tushuntirish va asoslantiruvchi hujjatlar taqdim etilmaguncha xizmat k</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rsatishni t</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xtatib turish va (yoki) rad etish huquqiga ega. (Gumonli va shubhali operatsiyalarga ta’rif amaldagi qonunchilik hamda Nizom №2886ga muvofiq belgilanadi).</w:t>
            </w:r>
          </w:p>
        </w:tc>
        <w:tc>
          <w:tcPr>
            <w:tcW w:w="5103" w:type="dxa"/>
          </w:tcPr>
          <w:p w14:paraId="60951709" w14:textId="53DF6140" w:rsidR="00075D0B" w:rsidRPr="00C133AB" w:rsidRDefault="00075D0B" w:rsidP="00C133AB">
            <w:pPr>
              <w:ind w:firstLine="600"/>
              <w:jc w:val="both"/>
              <w:rPr>
                <w:rFonts w:ascii="Times New Roman" w:eastAsia="Times New Roman" w:hAnsi="Times New Roman" w:cs="Times New Roman"/>
                <w:sz w:val="24"/>
                <w:szCs w:val="24"/>
                <w:lang w:eastAsia="ru-RU"/>
              </w:rPr>
            </w:pPr>
            <w:r w:rsidRPr="0080746F">
              <w:rPr>
                <w:rFonts w:ascii="Times New Roman" w:eastAsia="Times New Roman" w:hAnsi="Times New Roman" w:cs="Times New Roman"/>
                <w:b/>
                <w:bCs/>
                <w:sz w:val="24"/>
                <w:szCs w:val="24"/>
                <w:lang w:eastAsia="ru-RU"/>
              </w:rPr>
              <w:t>9.1.</w:t>
            </w:r>
            <w:r w:rsidRPr="0080746F">
              <w:rPr>
                <w:rFonts w:ascii="Times New Roman" w:eastAsia="Times New Roman" w:hAnsi="Times New Roman" w:cs="Times New Roman"/>
                <w:sz w:val="24"/>
                <w:szCs w:val="24"/>
                <w:lang w:val="en-US" w:eastAsia="ru-RU"/>
              </w:rPr>
              <w:t> </w:t>
            </w:r>
            <w:r w:rsidRPr="0080746F">
              <w:rPr>
                <w:rFonts w:ascii="Times New Roman" w:eastAsia="Times New Roman" w:hAnsi="Times New Roman" w:cs="Times New Roman"/>
                <w:sz w:val="24"/>
                <w:szCs w:val="24"/>
                <w:lang w:eastAsia="ru-RU"/>
              </w:rPr>
              <w:t>В случае выявления совершения Клиентом подозрительных и (или) сомнительных операций с использованием банковских услуг и (или) продуктов, Банк вправе приостановить обслуживание и (или) отказать в его осуществлении до представления Клиентом письменного объяснения и подтверждающих документов о законности совершенных операций. (Определение подозрительных и сомнительных операций устанавливается в соответствии с действующим законодательством и Положением №2886).</w:t>
            </w:r>
          </w:p>
        </w:tc>
      </w:tr>
      <w:tr w:rsidR="00075D0B" w:rsidRPr="009B6E50" w14:paraId="107E5BCB" w14:textId="77777777" w:rsidTr="00E22C3A">
        <w:tc>
          <w:tcPr>
            <w:tcW w:w="5387" w:type="dxa"/>
          </w:tcPr>
          <w:p w14:paraId="696FC24B" w14:textId="74227428" w:rsidR="00075D0B" w:rsidRPr="00C133AB" w:rsidRDefault="00075D0B" w:rsidP="00C133AB">
            <w:pPr>
              <w:ind w:firstLine="600"/>
              <w:jc w:val="both"/>
              <w:rPr>
                <w:rFonts w:ascii="Times New Roman" w:eastAsia="Times New Roman" w:hAnsi="Times New Roman" w:cs="Times New Roman"/>
                <w:sz w:val="24"/>
                <w:szCs w:val="24"/>
                <w:lang w:val="uz-Cyrl-UZ" w:eastAsia="ru-RU"/>
              </w:rPr>
            </w:pPr>
            <w:r w:rsidRPr="0080746F">
              <w:rPr>
                <w:rFonts w:ascii="Times New Roman" w:eastAsia="Times New Roman" w:hAnsi="Times New Roman" w:cs="Times New Roman"/>
                <w:b/>
                <w:bCs/>
                <w:sz w:val="24"/>
                <w:szCs w:val="24"/>
                <w:lang w:val="uz-Cyrl-UZ" w:eastAsia="ru-RU"/>
              </w:rPr>
              <w:t>9.2. </w:t>
            </w:r>
            <w:r w:rsidRPr="0080746F">
              <w:rPr>
                <w:rFonts w:ascii="Times New Roman" w:eastAsia="Times New Roman" w:hAnsi="Times New Roman" w:cs="Times New Roman"/>
                <w:sz w:val="24"/>
                <w:szCs w:val="24"/>
                <w:lang w:val="uz-Cyrl-UZ" w:eastAsia="ru-RU"/>
              </w:rPr>
              <w:t>Bank quyidagi hollarda Mijozni oldindan xabardor qilmasdan operatsiyalarni amalga oshirishni t</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xtatib turadi (bunda hisobvaraqqa pul mablag‘larini kiritish operatsiyalari mustasno) va (yoki) pul mablag‘larini yoki boshqa mol-mulkni bloklaydi:</w:t>
            </w:r>
          </w:p>
        </w:tc>
        <w:tc>
          <w:tcPr>
            <w:tcW w:w="5103" w:type="dxa"/>
          </w:tcPr>
          <w:p w14:paraId="7F7D99B3" w14:textId="2496DAEF" w:rsidR="00075D0B" w:rsidRPr="00075D0B" w:rsidRDefault="00075D0B" w:rsidP="00075D0B">
            <w:pPr>
              <w:ind w:firstLine="600"/>
              <w:jc w:val="both"/>
              <w:rPr>
                <w:rFonts w:ascii="Times New Roman" w:eastAsia="Times New Roman" w:hAnsi="Times New Roman" w:cs="Times New Roman"/>
                <w:sz w:val="24"/>
                <w:szCs w:val="24"/>
                <w:lang w:eastAsia="ru-RU"/>
              </w:rPr>
            </w:pPr>
            <w:r w:rsidRPr="0080746F">
              <w:rPr>
                <w:rFonts w:ascii="Times New Roman" w:eastAsia="Times New Roman" w:hAnsi="Times New Roman" w:cs="Times New Roman"/>
                <w:b/>
                <w:bCs/>
                <w:sz w:val="24"/>
                <w:szCs w:val="24"/>
                <w:lang w:eastAsia="ru-RU"/>
              </w:rPr>
              <w:t>9.2.</w:t>
            </w:r>
            <w:r w:rsidRPr="0080746F">
              <w:rPr>
                <w:rFonts w:ascii="Times New Roman" w:eastAsia="Times New Roman" w:hAnsi="Times New Roman" w:cs="Times New Roman"/>
                <w:sz w:val="24"/>
                <w:szCs w:val="24"/>
                <w:lang w:val="en-US" w:eastAsia="ru-RU"/>
              </w:rPr>
              <w:t> </w:t>
            </w:r>
            <w:r w:rsidRPr="0080746F">
              <w:rPr>
                <w:rFonts w:ascii="Times New Roman" w:eastAsia="Times New Roman" w:hAnsi="Times New Roman" w:cs="Times New Roman"/>
                <w:sz w:val="24"/>
                <w:szCs w:val="24"/>
                <w:lang w:eastAsia="ru-RU"/>
              </w:rPr>
              <w:t>Банк в следующих случаях без предварительного уведомления Клиента приостанавливает осуществление операций (при этом операции по зачислению денежных средств на счет являются исключением) и (или) блокирует денежные средства или иное имущество:</w:t>
            </w:r>
          </w:p>
        </w:tc>
      </w:tr>
      <w:tr w:rsidR="00075D0B" w:rsidRPr="009B6E50" w14:paraId="372F4BB4" w14:textId="77777777" w:rsidTr="00E22C3A">
        <w:tc>
          <w:tcPr>
            <w:tcW w:w="5387" w:type="dxa"/>
          </w:tcPr>
          <w:p w14:paraId="033B7AF2" w14:textId="5BE912AD" w:rsidR="00075D0B" w:rsidRPr="00C133AB" w:rsidRDefault="00075D0B" w:rsidP="00C133AB">
            <w:pPr>
              <w:ind w:firstLine="600"/>
              <w:jc w:val="both"/>
              <w:rPr>
                <w:rFonts w:ascii="Times New Roman" w:eastAsia="Times New Roman" w:hAnsi="Times New Roman" w:cs="Times New Roman"/>
                <w:sz w:val="24"/>
                <w:szCs w:val="24"/>
                <w:lang w:val="uz-Cyrl-UZ" w:eastAsia="ru-RU"/>
              </w:rPr>
            </w:pPr>
            <w:r w:rsidRPr="0080746F">
              <w:rPr>
                <w:rFonts w:ascii="Times New Roman" w:eastAsia="Times New Roman" w:hAnsi="Times New Roman" w:cs="Times New Roman"/>
                <w:sz w:val="24"/>
                <w:szCs w:val="24"/>
                <w:lang w:val="uz-Cyrl-UZ" w:eastAsia="ru-RU"/>
              </w:rPr>
              <w:t>- operatsiya ishtirokchilaridan biri terrorchilik faoliyatida yoki ommaviy qirg‘in qurolini tarqatishda ishtirok etayotgan yoki ishtirok etishda gumon qilinayotgan shaxslar r</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yxatiga kiritilgan b</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lsa;</w:t>
            </w:r>
          </w:p>
        </w:tc>
        <w:tc>
          <w:tcPr>
            <w:tcW w:w="5103" w:type="dxa"/>
          </w:tcPr>
          <w:p w14:paraId="1BE83B15" w14:textId="754A5145" w:rsidR="00075D0B" w:rsidRPr="00C133AB" w:rsidRDefault="00075D0B" w:rsidP="00C133AB">
            <w:pPr>
              <w:ind w:firstLine="600"/>
              <w:jc w:val="both"/>
              <w:rPr>
                <w:rFonts w:ascii="Times New Roman" w:eastAsia="Times New Roman" w:hAnsi="Times New Roman" w:cs="Times New Roman"/>
                <w:sz w:val="24"/>
                <w:szCs w:val="24"/>
                <w:lang w:eastAsia="ru-RU"/>
              </w:rPr>
            </w:pPr>
            <w:r w:rsidRPr="0080746F">
              <w:rPr>
                <w:rFonts w:ascii="Times New Roman" w:eastAsia="Times New Roman" w:hAnsi="Times New Roman" w:cs="Times New Roman"/>
                <w:sz w:val="24"/>
                <w:szCs w:val="24"/>
                <w:lang w:eastAsia="ru-RU"/>
              </w:rPr>
              <w:t>-</w:t>
            </w:r>
            <w:r w:rsidRPr="0080746F">
              <w:rPr>
                <w:rFonts w:ascii="Times New Roman" w:eastAsia="Times New Roman" w:hAnsi="Times New Roman" w:cs="Times New Roman"/>
                <w:sz w:val="24"/>
                <w:szCs w:val="24"/>
                <w:lang w:val="en-US" w:eastAsia="ru-RU"/>
              </w:rPr>
              <w:t> </w:t>
            </w:r>
            <w:r w:rsidRPr="0080746F">
              <w:rPr>
                <w:rFonts w:ascii="Times New Roman" w:eastAsia="Times New Roman" w:hAnsi="Times New Roman" w:cs="Times New Roman"/>
                <w:sz w:val="24"/>
                <w:szCs w:val="24"/>
                <w:lang w:eastAsia="ru-RU"/>
              </w:rPr>
              <w:t xml:space="preserve">если один из участников операции включен в перечень лиц, участвующих или подозреваемых в участии в террористической деятельности или распространении оружия массового уничтожения; </w:t>
            </w:r>
          </w:p>
        </w:tc>
      </w:tr>
      <w:tr w:rsidR="00075D0B" w:rsidRPr="00075D0B" w14:paraId="5C33F203" w14:textId="77777777" w:rsidTr="00E22C3A">
        <w:tc>
          <w:tcPr>
            <w:tcW w:w="5387" w:type="dxa"/>
          </w:tcPr>
          <w:p w14:paraId="47D17EB0" w14:textId="46B876CC" w:rsidR="00075D0B" w:rsidRPr="00C133AB" w:rsidRDefault="00075D0B" w:rsidP="00C133AB">
            <w:pPr>
              <w:ind w:firstLine="600"/>
              <w:jc w:val="both"/>
              <w:rPr>
                <w:rFonts w:ascii="Times New Roman" w:eastAsia="Times New Roman" w:hAnsi="Times New Roman" w:cs="Times New Roman"/>
                <w:sz w:val="24"/>
                <w:szCs w:val="24"/>
                <w:lang w:val="uz-Cyrl-UZ" w:eastAsia="ru-RU"/>
              </w:rPr>
            </w:pPr>
            <w:r w:rsidRPr="0080746F">
              <w:rPr>
                <w:rFonts w:ascii="Times New Roman" w:eastAsia="Times New Roman" w:hAnsi="Times New Roman" w:cs="Times New Roman"/>
                <w:sz w:val="24"/>
                <w:szCs w:val="24"/>
                <w:lang w:val="en-US" w:eastAsia="ru-RU"/>
              </w:rPr>
              <w:t>- </w:t>
            </w:r>
            <w:r w:rsidRPr="0080746F">
              <w:rPr>
                <w:rFonts w:ascii="Times New Roman" w:eastAsia="Times New Roman" w:hAnsi="Times New Roman" w:cs="Times New Roman"/>
                <w:sz w:val="24"/>
                <w:szCs w:val="24"/>
                <w:lang w:val="uz-Cyrl-UZ" w:eastAsia="ru-RU"/>
              </w:rPr>
              <w:t xml:space="preserve">operatsiya ishtirokchilaridan biri </w:t>
            </w:r>
            <w:proofErr w:type="gramStart"/>
            <w:r w:rsidRPr="0080746F">
              <w:rPr>
                <w:rFonts w:ascii="Times New Roman" w:eastAsia="Times New Roman" w:hAnsi="Times New Roman" w:cs="Times New Roman"/>
                <w:sz w:val="24"/>
                <w:szCs w:val="24"/>
                <w:lang w:val="uz-Cyrl-UZ" w:eastAsia="ru-RU"/>
              </w:rPr>
              <w:t>r</w:t>
            </w:r>
            <w:r w:rsidR="00C133AB">
              <w:rPr>
                <w:rFonts w:ascii="Times New Roman" w:eastAsia="Times New Roman" w:hAnsi="Times New Roman" w:cs="Times New Roman"/>
                <w:sz w:val="24"/>
                <w:szCs w:val="24"/>
                <w:lang w:val="uz-Cyrl-UZ" w:eastAsia="ru-RU"/>
              </w:rPr>
              <w:t>o‘</w:t>
            </w:r>
            <w:proofErr w:type="gramEnd"/>
            <w:r w:rsidRPr="0080746F">
              <w:rPr>
                <w:rFonts w:ascii="Times New Roman" w:eastAsia="Times New Roman" w:hAnsi="Times New Roman" w:cs="Times New Roman"/>
                <w:sz w:val="24"/>
                <w:szCs w:val="24"/>
                <w:lang w:val="uz-Cyrl-UZ" w:eastAsia="ru-RU"/>
              </w:rPr>
              <w:t xml:space="preserve">yxatga kiritilgan shaxs nomidan yoki uning </w:t>
            </w:r>
            <w:proofErr w:type="gramStart"/>
            <w:r w:rsidRPr="0080746F">
              <w:rPr>
                <w:rFonts w:ascii="Times New Roman" w:eastAsia="Times New Roman" w:hAnsi="Times New Roman" w:cs="Times New Roman"/>
                <w:sz w:val="24"/>
                <w:szCs w:val="24"/>
                <w:lang w:val="uz-Cyrl-UZ" w:eastAsia="ru-RU"/>
              </w:rPr>
              <w:t>topshirig‘</w:t>
            </w:r>
            <w:proofErr w:type="gramEnd"/>
            <w:r w:rsidRPr="0080746F">
              <w:rPr>
                <w:rFonts w:ascii="Times New Roman" w:eastAsia="Times New Roman" w:hAnsi="Times New Roman" w:cs="Times New Roman"/>
                <w:sz w:val="24"/>
                <w:szCs w:val="24"/>
                <w:lang w:val="uz-Cyrl-UZ" w:eastAsia="ru-RU"/>
              </w:rPr>
              <w:t xml:space="preserve">iga asosan harakat qilayotgan </w:t>
            </w:r>
            <w:proofErr w:type="gramStart"/>
            <w:r w:rsidRPr="0080746F">
              <w:rPr>
                <w:rFonts w:ascii="Times New Roman" w:eastAsia="Times New Roman" w:hAnsi="Times New Roman" w:cs="Times New Roman"/>
                <w:sz w:val="24"/>
                <w:szCs w:val="24"/>
                <w:lang w:val="uz-Cyrl-UZ" w:eastAsia="ru-RU"/>
              </w:rPr>
              <w:t>b</w:t>
            </w:r>
            <w:r w:rsidR="00C133AB">
              <w:rPr>
                <w:rFonts w:ascii="Times New Roman" w:eastAsia="Times New Roman" w:hAnsi="Times New Roman" w:cs="Times New Roman"/>
                <w:sz w:val="24"/>
                <w:szCs w:val="24"/>
                <w:lang w:val="uz-Cyrl-UZ" w:eastAsia="ru-RU"/>
              </w:rPr>
              <w:t>o‘</w:t>
            </w:r>
            <w:proofErr w:type="gramEnd"/>
            <w:r w:rsidRPr="0080746F">
              <w:rPr>
                <w:rFonts w:ascii="Times New Roman" w:eastAsia="Times New Roman" w:hAnsi="Times New Roman" w:cs="Times New Roman"/>
                <w:sz w:val="24"/>
                <w:szCs w:val="24"/>
                <w:lang w:val="uz-Cyrl-UZ" w:eastAsia="ru-RU"/>
              </w:rPr>
              <w:t>lsa;</w:t>
            </w:r>
          </w:p>
        </w:tc>
        <w:tc>
          <w:tcPr>
            <w:tcW w:w="5103" w:type="dxa"/>
          </w:tcPr>
          <w:p w14:paraId="4AF60BEA" w14:textId="3F1CC9F7" w:rsidR="00075D0B" w:rsidRPr="00C133AB" w:rsidRDefault="00075D0B" w:rsidP="00C133AB">
            <w:pPr>
              <w:ind w:firstLine="600"/>
              <w:jc w:val="both"/>
              <w:rPr>
                <w:rFonts w:ascii="Times New Roman" w:eastAsia="Times New Roman" w:hAnsi="Times New Roman" w:cs="Times New Roman"/>
                <w:sz w:val="24"/>
                <w:szCs w:val="24"/>
                <w:lang w:eastAsia="ru-RU"/>
              </w:rPr>
            </w:pPr>
            <w:r w:rsidRPr="0080746F">
              <w:rPr>
                <w:rFonts w:ascii="Times New Roman" w:eastAsia="Times New Roman" w:hAnsi="Times New Roman" w:cs="Times New Roman"/>
                <w:sz w:val="24"/>
                <w:szCs w:val="24"/>
                <w:lang w:eastAsia="ru-RU"/>
              </w:rPr>
              <w:t>-</w:t>
            </w:r>
            <w:r w:rsidRPr="0080746F">
              <w:rPr>
                <w:rFonts w:ascii="Times New Roman" w:eastAsia="Times New Roman" w:hAnsi="Times New Roman" w:cs="Times New Roman"/>
                <w:sz w:val="24"/>
                <w:szCs w:val="24"/>
                <w:lang w:val="en-US" w:eastAsia="ru-RU"/>
              </w:rPr>
              <w:t> </w:t>
            </w:r>
            <w:r w:rsidRPr="0080746F">
              <w:rPr>
                <w:rFonts w:ascii="Times New Roman" w:eastAsia="Times New Roman" w:hAnsi="Times New Roman" w:cs="Times New Roman"/>
                <w:sz w:val="24"/>
                <w:szCs w:val="24"/>
                <w:lang w:eastAsia="ru-RU"/>
              </w:rPr>
              <w:t xml:space="preserve">если один из участников операции действует от имени лица, включенного в перечень, или на основании его поручения; </w:t>
            </w:r>
          </w:p>
        </w:tc>
      </w:tr>
      <w:tr w:rsidR="00075D0B" w:rsidRPr="00075D0B" w14:paraId="621F6543" w14:textId="77777777" w:rsidTr="00E22C3A">
        <w:tc>
          <w:tcPr>
            <w:tcW w:w="5387" w:type="dxa"/>
          </w:tcPr>
          <w:p w14:paraId="0A68492A" w14:textId="5763C14C" w:rsidR="00075D0B" w:rsidRPr="00C133AB" w:rsidRDefault="00075D0B" w:rsidP="00C133AB">
            <w:pPr>
              <w:ind w:firstLine="600"/>
              <w:jc w:val="both"/>
              <w:rPr>
                <w:rFonts w:ascii="Times New Roman" w:eastAsia="Times New Roman" w:hAnsi="Times New Roman" w:cs="Times New Roman"/>
                <w:sz w:val="24"/>
                <w:szCs w:val="24"/>
                <w:lang w:val="uz-Cyrl-UZ" w:eastAsia="ru-RU"/>
              </w:rPr>
            </w:pPr>
            <w:r w:rsidRPr="0080746F">
              <w:rPr>
                <w:rFonts w:ascii="Times New Roman" w:eastAsia="Times New Roman" w:hAnsi="Times New Roman" w:cs="Times New Roman"/>
                <w:sz w:val="24"/>
                <w:szCs w:val="24"/>
                <w:lang w:val="uz-Cyrl-UZ" w:eastAsia="ru-RU"/>
              </w:rPr>
              <w:t>- operatsiyani amalga oshirishda foydalanilayotgan pul mablag‘lari yoki boshqa mol-mulk t</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liq yoki qisman r</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yxatga kiritilgan shaxsga tegishli yoki uning nazorati ostida b</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lsa;</w:t>
            </w:r>
          </w:p>
        </w:tc>
        <w:tc>
          <w:tcPr>
            <w:tcW w:w="5103" w:type="dxa"/>
          </w:tcPr>
          <w:p w14:paraId="5DCB7A4B" w14:textId="74E0323F" w:rsidR="00075D0B" w:rsidRPr="00C133AB" w:rsidRDefault="00075D0B" w:rsidP="00C133AB">
            <w:pPr>
              <w:ind w:firstLine="600"/>
              <w:jc w:val="both"/>
              <w:rPr>
                <w:rFonts w:ascii="Times New Roman" w:eastAsia="Times New Roman" w:hAnsi="Times New Roman" w:cs="Times New Roman"/>
                <w:sz w:val="24"/>
                <w:szCs w:val="24"/>
                <w:lang w:eastAsia="ru-RU"/>
              </w:rPr>
            </w:pPr>
            <w:r w:rsidRPr="0080746F">
              <w:rPr>
                <w:rFonts w:ascii="Times New Roman" w:eastAsia="Times New Roman" w:hAnsi="Times New Roman" w:cs="Times New Roman"/>
                <w:sz w:val="24"/>
                <w:szCs w:val="24"/>
                <w:lang w:eastAsia="ru-RU"/>
              </w:rPr>
              <w:t>-</w:t>
            </w:r>
            <w:r w:rsidRPr="0080746F">
              <w:rPr>
                <w:rFonts w:ascii="Times New Roman" w:eastAsia="Times New Roman" w:hAnsi="Times New Roman" w:cs="Times New Roman"/>
                <w:sz w:val="24"/>
                <w:szCs w:val="24"/>
                <w:lang w:val="en-US" w:eastAsia="ru-RU"/>
              </w:rPr>
              <w:t> </w:t>
            </w:r>
            <w:r w:rsidRPr="0080746F">
              <w:rPr>
                <w:rFonts w:ascii="Times New Roman" w:eastAsia="Times New Roman" w:hAnsi="Times New Roman" w:cs="Times New Roman"/>
                <w:sz w:val="24"/>
                <w:szCs w:val="24"/>
                <w:lang w:eastAsia="ru-RU"/>
              </w:rPr>
              <w:t xml:space="preserve">если денежные средства или иное имущество, используемые при осуществлении операции, полностью или частично принадлежат лицу, включенному в перечень, либо находятся под его контролем; </w:t>
            </w:r>
          </w:p>
        </w:tc>
      </w:tr>
      <w:tr w:rsidR="00075D0B" w:rsidRPr="00075D0B" w14:paraId="36DBF0F2" w14:textId="77777777" w:rsidTr="00E22C3A">
        <w:tc>
          <w:tcPr>
            <w:tcW w:w="5387" w:type="dxa"/>
          </w:tcPr>
          <w:p w14:paraId="0A689BEE" w14:textId="6473BFAF" w:rsidR="00075D0B" w:rsidRPr="00C133AB" w:rsidRDefault="00075D0B" w:rsidP="00C133AB">
            <w:pPr>
              <w:ind w:firstLine="600"/>
              <w:jc w:val="both"/>
              <w:rPr>
                <w:rFonts w:ascii="Times New Roman" w:eastAsia="Times New Roman" w:hAnsi="Times New Roman" w:cs="Times New Roman"/>
                <w:sz w:val="24"/>
                <w:szCs w:val="24"/>
                <w:lang w:val="uz-Cyrl-UZ" w:eastAsia="ru-RU"/>
              </w:rPr>
            </w:pPr>
            <w:r w:rsidRPr="0080746F">
              <w:rPr>
                <w:rFonts w:ascii="Times New Roman" w:eastAsia="Times New Roman" w:hAnsi="Times New Roman" w:cs="Times New Roman"/>
                <w:sz w:val="24"/>
                <w:szCs w:val="24"/>
                <w:lang w:val="uz-Cyrl-UZ" w:eastAsia="ru-RU"/>
              </w:rPr>
              <w:t>- operatsiya ishtirokchisi b</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lgan yuridik shaxs r</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yxatga kiritilgan shaxsning mulkida yoki nazorati ostida b</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lsa;</w:t>
            </w:r>
          </w:p>
        </w:tc>
        <w:tc>
          <w:tcPr>
            <w:tcW w:w="5103" w:type="dxa"/>
          </w:tcPr>
          <w:p w14:paraId="6A32B879" w14:textId="1CB5BC1A" w:rsidR="00075D0B" w:rsidRPr="00C133AB" w:rsidRDefault="00075D0B" w:rsidP="00C133AB">
            <w:pPr>
              <w:ind w:firstLine="600"/>
              <w:jc w:val="both"/>
              <w:rPr>
                <w:rFonts w:ascii="Times New Roman" w:eastAsia="Times New Roman" w:hAnsi="Times New Roman" w:cs="Times New Roman"/>
                <w:sz w:val="24"/>
                <w:szCs w:val="24"/>
                <w:lang w:eastAsia="ru-RU"/>
              </w:rPr>
            </w:pPr>
            <w:r w:rsidRPr="0080746F">
              <w:rPr>
                <w:rFonts w:ascii="Times New Roman" w:eastAsia="Times New Roman" w:hAnsi="Times New Roman" w:cs="Times New Roman"/>
                <w:sz w:val="24"/>
                <w:szCs w:val="24"/>
                <w:lang w:eastAsia="ru-RU"/>
              </w:rPr>
              <w:t>-</w:t>
            </w:r>
            <w:r w:rsidRPr="00C133AB">
              <w:rPr>
                <w:rFonts w:ascii="Times New Roman" w:eastAsia="Times New Roman" w:hAnsi="Times New Roman" w:cs="Times New Roman"/>
                <w:sz w:val="24"/>
                <w:szCs w:val="24"/>
                <w:lang w:eastAsia="ru-RU"/>
              </w:rPr>
              <w:t> </w:t>
            </w:r>
            <w:r w:rsidR="00C133AB" w:rsidRPr="00C133AB">
              <w:rPr>
                <w:rFonts w:ascii="Times New Roman" w:eastAsia="Times New Roman" w:hAnsi="Times New Roman" w:cs="Times New Roman"/>
                <w:sz w:val="24"/>
                <w:szCs w:val="24"/>
                <w:lang w:eastAsia="ru-RU"/>
              </w:rPr>
              <w:t>Если юридическое лицо, являющееся участником операции, находится в собственности или под контролем лица, включённого в соответствующий перечень.</w:t>
            </w:r>
          </w:p>
        </w:tc>
      </w:tr>
      <w:tr w:rsidR="00075D0B" w:rsidRPr="00075D0B" w14:paraId="50907C09" w14:textId="77777777" w:rsidTr="00E22C3A">
        <w:tc>
          <w:tcPr>
            <w:tcW w:w="5387" w:type="dxa"/>
          </w:tcPr>
          <w:p w14:paraId="38218F40" w14:textId="5C93DDD9" w:rsidR="00075D0B" w:rsidRPr="00C133AB" w:rsidRDefault="00075D0B" w:rsidP="00C133AB">
            <w:pPr>
              <w:ind w:firstLine="600"/>
              <w:jc w:val="both"/>
              <w:rPr>
                <w:rFonts w:ascii="Times New Roman" w:eastAsia="Times New Roman" w:hAnsi="Times New Roman" w:cs="Times New Roman"/>
                <w:sz w:val="24"/>
                <w:szCs w:val="24"/>
                <w:lang w:val="uz-Cyrl-UZ" w:eastAsia="ru-RU"/>
              </w:rPr>
            </w:pPr>
            <w:r w:rsidRPr="0080746F">
              <w:rPr>
                <w:rFonts w:ascii="Times New Roman" w:eastAsia="Times New Roman" w:hAnsi="Times New Roman" w:cs="Times New Roman"/>
                <w:sz w:val="24"/>
                <w:szCs w:val="24"/>
                <w:lang w:val="uz-Cyrl-UZ" w:eastAsia="ru-RU"/>
              </w:rPr>
              <w:t>- pul mablag‘lari yoki boshqa mol-mulk r</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 xml:space="preserve">yxatga kiritilgan shaxslarga bevosita yoki bilvosita </w:t>
            </w:r>
            <w:r w:rsidRPr="0080746F">
              <w:rPr>
                <w:rFonts w:ascii="Times New Roman" w:eastAsia="Times New Roman" w:hAnsi="Times New Roman" w:cs="Times New Roman"/>
                <w:sz w:val="24"/>
                <w:szCs w:val="24"/>
                <w:lang w:val="uz-Cyrl-UZ" w:eastAsia="ru-RU"/>
              </w:rPr>
              <w:lastRenderedPageBreak/>
              <w:t>tegishli b</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lsa yoxud ularga aloqador manbalardan olingan b</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lsa.</w:t>
            </w:r>
          </w:p>
        </w:tc>
        <w:tc>
          <w:tcPr>
            <w:tcW w:w="5103" w:type="dxa"/>
          </w:tcPr>
          <w:p w14:paraId="7A8161C3" w14:textId="02FDFE1A" w:rsidR="00075D0B" w:rsidRPr="00C133AB" w:rsidRDefault="00075D0B" w:rsidP="00C133AB">
            <w:pPr>
              <w:ind w:firstLine="600"/>
              <w:jc w:val="both"/>
              <w:rPr>
                <w:rFonts w:ascii="Times New Roman" w:eastAsia="Times New Roman" w:hAnsi="Times New Roman" w:cs="Times New Roman"/>
                <w:sz w:val="24"/>
                <w:szCs w:val="24"/>
                <w:lang w:eastAsia="ru-RU"/>
              </w:rPr>
            </w:pPr>
            <w:r w:rsidRPr="0080746F">
              <w:rPr>
                <w:rFonts w:ascii="Times New Roman" w:eastAsia="Times New Roman" w:hAnsi="Times New Roman" w:cs="Times New Roman"/>
                <w:sz w:val="24"/>
                <w:szCs w:val="24"/>
                <w:lang w:eastAsia="ru-RU"/>
              </w:rPr>
              <w:lastRenderedPageBreak/>
              <w:t>-</w:t>
            </w:r>
            <w:r w:rsidRPr="0080746F">
              <w:rPr>
                <w:rFonts w:ascii="Times New Roman" w:eastAsia="Times New Roman" w:hAnsi="Times New Roman" w:cs="Times New Roman"/>
                <w:sz w:val="24"/>
                <w:szCs w:val="24"/>
                <w:lang w:val="en-US" w:eastAsia="ru-RU"/>
              </w:rPr>
              <w:t> </w:t>
            </w:r>
            <w:r w:rsidRPr="0080746F">
              <w:rPr>
                <w:rFonts w:ascii="Times New Roman" w:eastAsia="Times New Roman" w:hAnsi="Times New Roman" w:cs="Times New Roman"/>
                <w:sz w:val="24"/>
                <w:szCs w:val="24"/>
                <w:lang w:eastAsia="ru-RU"/>
              </w:rPr>
              <w:t xml:space="preserve">если денежные средства или иное имущество прямо или косвенно принадлежат </w:t>
            </w:r>
            <w:r w:rsidRPr="0080746F">
              <w:rPr>
                <w:rFonts w:ascii="Times New Roman" w:eastAsia="Times New Roman" w:hAnsi="Times New Roman" w:cs="Times New Roman"/>
                <w:sz w:val="24"/>
                <w:szCs w:val="24"/>
                <w:lang w:eastAsia="ru-RU"/>
              </w:rPr>
              <w:lastRenderedPageBreak/>
              <w:t xml:space="preserve">лицам, включенным в перечень, либо получены из связанных с ними источников. </w:t>
            </w:r>
          </w:p>
        </w:tc>
      </w:tr>
      <w:tr w:rsidR="00075D0B" w:rsidRPr="00075D0B" w14:paraId="20E23EC7" w14:textId="77777777" w:rsidTr="00E22C3A">
        <w:tc>
          <w:tcPr>
            <w:tcW w:w="5387" w:type="dxa"/>
          </w:tcPr>
          <w:p w14:paraId="5A3739A3" w14:textId="78D18805" w:rsidR="00075D0B" w:rsidRPr="00C133AB" w:rsidRDefault="00075D0B" w:rsidP="00C133AB">
            <w:pPr>
              <w:ind w:firstLine="600"/>
              <w:jc w:val="both"/>
              <w:rPr>
                <w:rFonts w:ascii="Times New Roman" w:eastAsia="Times New Roman" w:hAnsi="Times New Roman" w:cs="Times New Roman"/>
                <w:sz w:val="24"/>
                <w:szCs w:val="24"/>
                <w:lang w:val="uz-Cyrl-UZ" w:eastAsia="ru-RU"/>
              </w:rPr>
            </w:pPr>
            <w:r w:rsidRPr="00946760">
              <w:rPr>
                <w:rFonts w:ascii="Times New Roman" w:eastAsia="Times New Roman" w:hAnsi="Times New Roman" w:cs="Times New Roman"/>
                <w:b/>
                <w:bCs/>
                <w:sz w:val="24"/>
                <w:szCs w:val="24"/>
                <w:lang w:val="uz-Cyrl-UZ" w:eastAsia="ru-RU"/>
              </w:rPr>
              <w:lastRenderedPageBreak/>
              <w:t>9</w:t>
            </w:r>
            <w:r w:rsidRPr="0080746F">
              <w:rPr>
                <w:rFonts w:ascii="Times New Roman" w:eastAsia="Times New Roman" w:hAnsi="Times New Roman" w:cs="Times New Roman"/>
                <w:b/>
                <w:bCs/>
                <w:sz w:val="24"/>
                <w:szCs w:val="24"/>
                <w:lang w:val="uz-Cyrl-UZ" w:eastAsia="ru-RU"/>
              </w:rPr>
              <w:t>.3.</w:t>
            </w:r>
            <w:r w:rsidRPr="0080746F">
              <w:rPr>
                <w:rFonts w:ascii="Times New Roman" w:eastAsia="Times New Roman" w:hAnsi="Times New Roman" w:cs="Times New Roman"/>
                <w:sz w:val="24"/>
                <w:szCs w:val="24"/>
                <w:lang w:val="uz-Cyrl-UZ" w:eastAsia="ru-RU"/>
              </w:rPr>
              <w:t xml:space="preserve"> Mijoz Bankning talabiga binoan </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zining identifikatsiya ma’lumotlarini, yakuniy benefisiar mulkdor (UBO) t</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g‘risidagi ma’lumotlarni hamda operatsiyalarning iqtisodiy mazmunini tasdiqlovchi hujjatlarni taqdim etishi shart.</w:t>
            </w:r>
          </w:p>
        </w:tc>
        <w:tc>
          <w:tcPr>
            <w:tcW w:w="5103" w:type="dxa"/>
          </w:tcPr>
          <w:p w14:paraId="13AAF769" w14:textId="52A86F57" w:rsidR="00075D0B" w:rsidRPr="00C133AB" w:rsidRDefault="00075D0B" w:rsidP="00C133AB">
            <w:pPr>
              <w:ind w:firstLine="600"/>
              <w:jc w:val="both"/>
              <w:rPr>
                <w:rFonts w:ascii="Times New Roman" w:eastAsia="Times New Roman" w:hAnsi="Times New Roman" w:cs="Times New Roman"/>
                <w:sz w:val="24"/>
                <w:szCs w:val="24"/>
                <w:lang w:eastAsia="ru-RU"/>
              </w:rPr>
            </w:pPr>
            <w:r w:rsidRPr="00946760">
              <w:rPr>
                <w:rFonts w:ascii="Times New Roman" w:eastAsia="Times New Roman" w:hAnsi="Times New Roman" w:cs="Times New Roman"/>
                <w:b/>
                <w:bCs/>
                <w:sz w:val="24"/>
                <w:szCs w:val="24"/>
                <w:lang w:eastAsia="ru-RU"/>
              </w:rPr>
              <w:t>9</w:t>
            </w:r>
            <w:r w:rsidRPr="0080746F">
              <w:rPr>
                <w:rFonts w:ascii="Times New Roman" w:eastAsia="Times New Roman" w:hAnsi="Times New Roman" w:cs="Times New Roman"/>
                <w:b/>
                <w:bCs/>
                <w:sz w:val="24"/>
                <w:szCs w:val="24"/>
                <w:lang w:eastAsia="ru-RU"/>
              </w:rPr>
              <w:t>.3.</w:t>
            </w:r>
            <w:r w:rsidRPr="0080746F">
              <w:rPr>
                <w:rFonts w:ascii="Times New Roman" w:eastAsia="Times New Roman" w:hAnsi="Times New Roman" w:cs="Times New Roman"/>
                <w:sz w:val="24"/>
                <w:szCs w:val="24"/>
                <w:lang w:val="en-US" w:eastAsia="ru-RU"/>
              </w:rPr>
              <w:t> </w:t>
            </w:r>
            <w:r w:rsidRPr="0080746F">
              <w:rPr>
                <w:rFonts w:ascii="Times New Roman" w:eastAsia="Times New Roman" w:hAnsi="Times New Roman" w:cs="Times New Roman"/>
                <w:sz w:val="24"/>
                <w:szCs w:val="24"/>
                <w:lang w:eastAsia="ru-RU"/>
              </w:rPr>
              <w:t>Клиент обязан по требованию Банка представить свои идентификационные данные, сведения о конечном бенефициарном собственнике (UBO), а также документы, подтверждающие экономическое содержание операций.</w:t>
            </w:r>
          </w:p>
        </w:tc>
      </w:tr>
      <w:tr w:rsidR="00075D0B" w:rsidRPr="00075D0B" w14:paraId="76D28FB3" w14:textId="77777777" w:rsidTr="00E22C3A">
        <w:tc>
          <w:tcPr>
            <w:tcW w:w="5387" w:type="dxa"/>
          </w:tcPr>
          <w:p w14:paraId="2FCE5DC2" w14:textId="7FA30E52" w:rsidR="00075D0B" w:rsidRPr="00C133AB" w:rsidRDefault="00075D0B" w:rsidP="00C133AB">
            <w:pPr>
              <w:ind w:firstLine="600"/>
              <w:jc w:val="both"/>
              <w:rPr>
                <w:rFonts w:ascii="Times New Roman" w:eastAsia="Times New Roman" w:hAnsi="Times New Roman" w:cs="Times New Roman"/>
                <w:sz w:val="24"/>
                <w:szCs w:val="24"/>
                <w:lang w:val="uz-Cyrl-UZ" w:eastAsia="ru-RU"/>
              </w:rPr>
            </w:pPr>
            <w:r w:rsidRPr="0080746F">
              <w:rPr>
                <w:rFonts w:ascii="Times New Roman" w:eastAsia="Times New Roman" w:hAnsi="Times New Roman" w:cs="Times New Roman"/>
                <w:sz w:val="24"/>
                <w:szCs w:val="24"/>
                <w:lang w:val="uz-Cyrl-UZ" w:eastAsia="ru-RU"/>
              </w:rPr>
              <w:t>Mijoz taqdim etilgan ma’lumotlarning t</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g‘riligi, t</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 xml:space="preserve">liqligi va dolzarbligi uchun javobgar hisoblanadi hamda ular </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zgargan taqdirda darhol Bankni xabardor qilishi lozim.</w:t>
            </w:r>
          </w:p>
        </w:tc>
        <w:tc>
          <w:tcPr>
            <w:tcW w:w="5103" w:type="dxa"/>
          </w:tcPr>
          <w:p w14:paraId="1AEFA67B" w14:textId="22C44BA7" w:rsidR="00075D0B" w:rsidRPr="00C133AB" w:rsidRDefault="00075D0B" w:rsidP="00C133AB">
            <w:pPr>
              <w:ind w:firstLine="600"/>
              <w:jc w:val="both"/>
              <w:rPr>
                <w:rFonts w:ascii="Times New Roman" w:eastAsia="Times New Roman" w:hAnsi="Times New Roman" w:cs="Times New Roman"/>
                <w:sz w:val="24"/>
                <w:szCs w:val="24"/>
                <w:lang w:eastAsia="ru-RU"/>
              </w:rPr>
            </w:pPr>
            <w:r w:rsidRPr="0080746F">
              <w:rPr>
                <w:rFonts w:ascii="Times New Roman" w:eastAsia="Times New Roman" w:hAnsi="Times New Roman" w:cs="Times New Roman"/>
                <w:sz w:val="24"/>
                <w:szCs w:val="24"/>
                <w:lang w:eastAsia="ru-RU"/>
              </w:rPr>
              <w:t>Клиент несет ответственность за правильность, полноту и актуальность представленных сведений, а в случае их изменения обязан незамедлительно уведомить Банк.</w:t>
            </w:r>
          </w:p>
        </w:tc>
      </w:tr>
      <w:tr w:rsidR="00075D0B" w:rsidRPr="00075D0B" w14:paraId="1D8D30C9" w14:textId="77777777" w:rsidTr="00E22C3A">
        <w:tc>
          <w:tcPr>
            <w:tcW w:w="5387" w:type="dxa"/>
          </w:tcPr>
          <w:p w14:paraId="23520B23" w14:textId="3D977067" w:rsidR="00075D0B" w:rsidRPr="0080746F" w:rsidRDefault="00075D0B" w:rsidP="00C133AB">
            <w:pPr>
              <w:ind w:firstLine="600"/>
              <w:jc w:val="both"/>
              <w:rPr>
                <w:rFonts w:ascii="Times New Roman" w:eastAsia="Times New Roman" w:hAnsi="Times New Roman" w:cs="Times New Roman"/>
                <w:sz w:val="24"/>
                <w:szCs w:val="24"/>
                <w:lang w:val="uz-Cyrl-UZ" w:eastAsia="ru-RU"/>
              </w:rPr>
            </w:pPr>
            <w:r w:rsidRPr="0080746F">
              <w:rPr>
                <w:rFonts w:ascii="Times New Roman" w:eastAsia="Times New Roman" w:hAnsi="Times New Roman" w:cs="Times New Roman"/>
                <w:b/>
                <w:bCs/>
                <w:sz w:val="24"/>
                <w:szCs w:val="24"/>
                <w:lang w:val="uz-Cyrl-UZ" w:eastAsia="ru-RU"/>
              </w:rPr>
              <w:t>9.4.</w:t>
            </w:r>
            <w:r w:rsidRPr="0080746F">
              <w:rPr>
                <w:rFonts w:ascii="Times New Roman" w:eastAsia="Times New Roman" w:hAnsi="Times New Roman" w:cs="Times New Roman"/>
                <w:sz w:val="24"/>
                <w:szCs w:val="24"/>
                <w:lang w:val="uz-Cyrl-UZ" w:eastAsia="ru-RU"/>
              </w:rPr>
              <w:t xml:space="preserve"> Bank Mijozni identifikatsiya qilish (KYC), qayta identifikatsiya qilish (re-KYC), shuningdek, zarur hollarda kengaytirilgan tekshiruv (EDD) </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tkazish huquqiga ega.</w:t>
            </w:r>
          </w:p>
        </w:tc>
        <w:tc>
          <w:tcPr>
            <w:tcW w:w="5103" w:type="dxa"/>
          </w:tcPr>
          <w:p w14:paraId="1D81F47D" w14:textId="2E63652B" w:rsidR="00075D0B" w:rsidRPr="0080746F" w:rsidRDefault="00075D0B" w:rsidP="00C133AB">
            <w:pPr>
              <w:ind w:firstLine="600"/>
              <w:jc w:val="both"/>
              <w:rPr>
                <w:rFonts w:ascii="Times New Roman" w:eastAsia="Times New Roman" w:hAnsi="Times New Roman" w:cs="Times New Roman"/>
                <w:sz w:val="24"/>
                <w:szCs w:val="24"/>
                <w:lang w:eastAsia="ru-RU"/>
              </w:rPr>
            </w:pPr>
            <w:r w:rsidRPr="0080746F">
              <w:rPr>
                <w:rFonts w:ascii="Times New Roman" w:eastAsia="Times New Roman" w:hAnsi="Times New Roman" w:cs="Times New Roman"/>
                <w:b/>
                <w:bCs/>
                <w:sz w:val="24"/>
                <w:szCs w:val="24"/>
                <w:lang w:eastAsia="ru-RU"/>
              </w:rPr>
              <w:t>9.4.</w:t>
            </w:r>
            <w:r w:rsidRPr="0080746F">
              <w:rPr>
                <w:rFonts w:ascii="Times New Roman" w:eastAsia="Times New Roman" w:hAnsi="Times New Roman" w:cs="Times New Roman"/>
                <w:sz w:val="24"/>
                <w:szCs w:val="24"/>
                <w:lang w:val="en-US" w:eastAsia="ru-RU"/>
              </w:rPr>
              <w:t> </w:t>
            </w:r>
            <w:r w:rsidRPr="0080746F">
              <w:rPr>
                <w:rFonts w:ascii="Times New Roman" w:eastAsia="Times New Roman" w:hAnsi="Times New Roman" w:cs="Times New Roman"/>
                <w:sz w:val="24"/>
                <w:szCs w:val="24"/>
                <w:lang w:eastAsia="ru-RU"/>
              </w:rPr>
              <w:t>Банк вправе осуществлять идентификацию клиента (KYC), повторную идентификацию (</w:t>
            </w:r>
            <w:proofErr w:type="spellStart"/>
            <w:r w:rsidRPr="0080746F">
              <w:rPr>
                <w:rFonts w:ascii="Times New Roman" w:eastAsia="Times New Roman" w:hAnsi="Times New Roman" w:cs="Times New Roman"/>
                <w:sz w:val="24"/>
                <w:szCs w:val="24"/>
                <w:lang w:eastAsia="ru-RU"/>
              </w:rPr>
              <w:t>re</w:t>
            </w:r>
            <w:proofErr w:type="spellEnd"/>
            <w:r w:rsidRPr="0080746F">
              <w:rPr>
                <w:rFonts w:ascii="Times New Roman" w:eastAsia="Times New Roman" w:hAnsi="Times New Roman" w:cs="Times New Roman"/>
                <w:sz w:val="24"/>
                <w:szCs w:val="24"/>
                <w:lang w:eastAsia="ru-RU"/>
              </w:rPr>
              <w:t>-KYC), а также, при необходимости, проводить расширенную проверку (EDD).</w:t>
            </w:r>
          </w:p>
        </w:tc>
      </w:tr>
      <w:tr w:rsidR="00075D0B" w:rsidRPr="00075D0B" w14:paraId="26B41D15" w14:textId="77777777" w:rsidTr="00E22C3A">
        <w:tc>
          <w:tcPr>
            <w:tcW w:w="5387" w:type="dxa"/>
          </w:tcPr>
          <w:p w14:paraId="70C69C90" w14:textId="2A8912A1" w:rsidR="00075D0B" w:rsidRPr="0080746F" w:rsidRDefault="00075D0B" w:rsidP="00C133AB">
            <w:pPr>
              <w:ind w:firstLine="600"/>
              <w:jc w:val="both"/>
              <w:rPr>
                <w:rFonts w:ascii="Times New Roman" w:eastAsia="Times New Roman" w:hAnsi="Times New Roman" w:cs="Times New Roman"/>
                <w:sz w:val="24"/>
                <w:szCs w:val="24"/>
                <w:lang w:val="uz-Cyrl-UZ" w:eastAsia="ru-RU"/>
              </w:rPr>
            </w:pPr>
            <w:r w:rsidRPr="0080746F">
              <w:rPr>
                <w:rFonts w:ascii="Times New Roman" w:eastAsia="Times New Roman" w:hAnsi="Times New Roman" w:cs="Times New Roman"/>
                <w:sz w:val="24"/>
                <w:szCs w:val="24"/>
                <w:lang w:val="uz-Cyrl-UZ" w:eastAsia="ru-RU"/>
              </w:rPr>
              <w:t>Bank Mijoz va uning benefitsiarlarini milliy va xalqaro r</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yxatlar b</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yicha tekshiradi hamda muntazam ravishda qayta skrining (re-screening) amalga oshiradi.</w:t>
            </w:r>
          </w:p>
        </w:tc>
        <w:tc>
          <w:tcPr>
            <w:tcW w:w="5103" w:type="dxa"/>
          </w:tcPr>
          <w:p w14:paraId="0E712C10" w14:textId="3F88FEAD" w:rsidR="00075D0B" w:rsidRPr="0080746F" w:rsidRDefault="00075D0B" w:rsidP="00075D0B">
            <w:pPr>
              <w:ind w:firstLine="600"/>
              <w:jc w:val="both"/>
              <w:rPr>
                <w:rFonts w:ascii="Times New Roman" w:eastAsia="Times New Roman" w:hAnsi="Times New Roman" w:cs="Times New Roman"/>
                <w:sz w:val="24"/>
                <w:szCs w:val="24"/>
                <w:lang w:eastAsia="ru-RU"/>
              </w:rPr>
            </w:pPr>
            <w:r w:rsidRPr="0080746F">
              <w:rPr>
                <w:rFonts w:ascii="Times New Roman" w:eastAsia="Times New Roman" w:hAnsi="Times New Roman" w:cs="Times New Roman"/>
                <w:sz w:val="24"/>
                <w:szCs w:val="24"/>
                <w:lang w:eastAsia="ru-RU"/>
              </w:rPr>
              <w:t>Банк проверяет клиента и его бенефициаров по национальным и международным перечням, а также на регулярной основе осуществляет повторный скрининг (</w:t>
            </w:r>
            <w:proofErr w:type="spellStart"/>
            <w:r w:rsidRPr="0080746F">
              <w:rPr>
                <w:rFonts w:ascii="Times New Roman" w:eastAsia="Times New Roman" w:hAnsi="Times New Roman" w:cs="Times New Roman"/>
                <w:sz w:val="24"/>
                <w:szCs w:val="24"/>
                <w:lang w:eastAsia="ru-RU"/>
              </w:rPr>
              <w:t>re-screening</w:t>
            </w:r>
            <w:proofErr w:type="spellEnd"/>
            <w:r w:rsidRPr="0080746F">
              <w:rPr>
                <w:rFonts w:ascii="Times New Roman" w:eastAsia="Times New Roman" w:hAnsi="Times New Roman" w:cs="Times New Roman"/>
                <w:sz w:val="24"/>
                <w:szCs w:val="24"/>
                <w:lang w:eastAsia="ru-RU"/>
              </w:rPr>
              <w:t>).</w:t>
            </w:r>
          </w:p>
        </w:tc>
      </w:tr>
      <w:tr w:rsidR="00075D0B" w:rsidRPr="00075D0B" w14:paraId="4DB5D69F" w14:textId="77777777" w:rsidTr="00E22C3A">
        <w:tc>
          <w:tcPr>
            <w:tcW w:w="5387" w:type="dxa"/>
          </w:tcPr>
          <w:p w14:paraId="1324F5AC" w14:textId="76320E5D" w:rsidR="00075D0B" w:rsidRPr="0080746F" w:rsidRDefault="00075D0B" w:rsidP="00C133AB">
            <w:pPr>
              <w:ind w:firstLine="600"/>
              <w:jc w:val="both"/>
              <w:rPr>
                <w:rFonts w:ascii="Times New Roman" w:eastAsia="Times New Roman" w:hAnsi="Times New Roman" w:cs="Times New Roman"/>
                <w:sz w:val="24"/>
                <w:szCs w:val="24"/>
                <w:lang w:val="uz-Cyrl-UZ" w:eastAsia="ru-RU"/>
              </w:rPr>
            </w:pPr>
            <w:r w:rsidRPr="00075D0B">
              <w:rPr>
                <w:rFonts w:ascii="Times New Roman" w:eastAsia="Times New Roman" w:hAnsi="Times New Roman" w:cs="Times New Roman"/>
                <w:b/>
                <w:bCs/>
                <w:sz w:val="24"/>
                <w:szCs w:val="24"/>
                <w:lang w:eastAsia="ru-RU"/>
              </w:rPr>
              <w:t>9</w:t>
            </w:r>
            <w:r w:rsidRPr="0080746F">
              <w:rPr>
                <w:rFonts w:ascii="Times New Roman" w:eastAsia="Times New Roman" w:hAnsi="Times New Roman" w:cs="Times New Roman"/>
                <w:b/>
                <w:bCs/>
                <w:sz w:val="24"/>
                <w:szCs w:val="24"/>
                <w:lang w:val="uz-Cyrl-UZ" w:eastAsia="ru-RU"/>
              </w:rPr>
              <w:t>.5.</w:t>
            </w:r>
            <w:r w:rsidRPr="0080746F">
              <w:rPr>
                <w:rFonts w:ascii="Times New Roman" w:eastAsia="Times New Roman" w:hAnsi="Times New Roman" w:cs="Times New Roman"/>
                <w:sz w:val="24"/>
                <w:szCs w:val="24"/>
                <w:lang w:val="uz-Cyrl-UZ" w:eastAsia="ru-RU"/>
              </w:rPr>
              <w:t> Bank Mijozdan operatsiyalar, mablag‘lar kelib chiqish manbalari, kontragentlar va boshqa zarur ma’lumotlar yuzasidan q</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shimcha hujjat va axborotlarni talab qilish huquqiga ega.</w:t>
            </w:r>
          </w:p>
        </w:tc>
        <w:tc>
          <w:tcPr>
            <w:tcW w:w="5103" w:type="dxa"/>
          </w:tcPr>
          <w:p w14:paraId="0BF1938A" w14:textId="5DEDF515" w:rsidR="00075D0B" w:rsidRPr="0080746F" w:rsidRDefault="00075D0B" w:rsidP="00C133AB">
            <w:pPr>
              <w:ind w:firstLine="600"/>
              <w:jc w:val="both"/>
              <w:rPr>
                <w:rFonts w:ascii="Times New Roman" w:eastAsia="Times New Roman" w:hAnsi="Times New Roman" w:cs="Times New Roman"/>
                <w:sz w:val="24"/>
                <w:szCs w:val="24"/>
                <w:lang w:eastAsia="ru-RU"/>
              </w:rPr>
            </w:pPr>
            <w:r w:rsidRPr="0080746F">
              <w:rPr>
                <w:rFonts w:ascii="Times New Roman" w:eastAsia="Times New Roman" w:hAnsi="Times New Roman" w:cs="Times New Roman"/>
                <w:b/>
                <w:bCs/>
                <w:sz w:val="24"/>
                <w:szCs w:val="24"/>
                <w:lang w:eastAsia="ru-RU"/>
              </w:rPr>
              <w:t>9.5.</w:t>
            </w:r>
            <w:r w:rsidRPr="0080746F">
              <w:rPr>
                <w:rFonts w:ascii="Times New Roman" w:eastAsia="Times New Roman" w:hAnsi="Times New Roman" w:cs="Times New Roman"/>
                <w:sz w:val="24"/>
                <w:szCs w:val="24"/>
                <w:lang w:val="en-US" w:eastAsia="ru-RU"/>
              </w:rPr>
              <w:t> </w:t>
            </w:r>
            <w:r w:rsidRPr="0080746F">
              <w:rPr>
                <w:rFonts w:ascii="Times New Roman" w:eastAsia="Times New Roman" w:hAnsi="Times New Roman" w:cs="Times New Roman"/>
                <w:sz w:val="24"/>
                <w:szCs w:val="24"/>
                <w:lang w:eastAsia="ru-RU"/>
              </w:rPr>
              <w:t>Банк вправе требовать от клиента дополнительные документы и информацию по операциям, источникам происхождения денежных средств, контрагентам и иные необходимые сведения.</w:t>
            </w:r>
          </w:p>
        </w:tc>
      </w:tr>
      <w:tr w:rsidR="00075D0B" w:rsidRPr="00075D0B" w14:paraId="2B204BF4" w14:textId="77777777" w:rsidTr="00E22C3A">
        <w:tc>
          <w:tcPr>
            <w:tcW w:w="5387" w:type="dxa"/>
          </w:tcPr>
          <w:p w14:paraId="0B8A717B" w14:textId="32D408D5" w:rsidR="00075D0B" w:rsidRPr="0080746F" w:rsidRDefault="00075D0B" w:rsidP="00C133AB">
            <w:pPr>
              <w:ind w:firstLine="600"/>
              <w:jc w:val="both"/>
              <w:rPr>
                <w:rFonts w:ascii="Times New Roman" w:eastAsia="Times New Roman" w:hAnsi="Times New Roman" w:cs="Times New Roman"/>
                <w:sz w:val="24"/>
                <w:szCs w:val="24"/>
                <w:lang w:val="uz-Cyrl-UZ" w:eastAsia="ru-RU"/>
              </w:rPr>
            </w:pPr>
            <w:r w:rsidRPr="0080746F">
              <w:rPr>
                <w:rFonts w:ascii="Times New Roman" w:eastAsia="Times New Roman" w:hAnsi="Times New Roman" w:cs="Times New Roman"/>
                <w:sz w:val="24"/>
                <w:szCs w:val="24"/>
                <w:lang w:val="uz-Cyrl-UZ" w:eastAsia="ru-RU"/>
              </w:rPr>
              <w:t>Mijoz tomonidan talab etilgan ma’lumotlar belgilangan muddatda taqdim etilmagan taqdirda, Bank operatsiyalarni amalga oshirishni rad etish, xizmat k</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rsatishni t</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xtatish yoki cheklash huquqiga ega.</w:t>
            </w:r>
          </w:p>
        </w:tc>
        <w:tc>
          <w:tcPr>
            <w:tcW w:w="5103" w:type="dxa"/>
          </w:tcPr>
          <w:p w14:paraId="59304051" w14:textId="0B19AF44" w:rsidR="00075D0B" w:rsidRPr="0080746F" w:rsidRDefault="00075D0B" w:rsidP="00C133AB">
            <w:pPr>
              <w:ind w:firstLine="600"/>
              <w:jc w:val="both"/>
              <w:rPr>
                <w:rFonts w:ascii="Times New Roman" w:eastAsia="Times New Roman" w:hAnsi="Times New Roman" w:cs="Times New Roman"/>
                <w:sz w:val="24"/>
                <w:szCs w:val="24"/>
                <w:lang w:eastAsia="ru-RU"/>
              </w:rPr>
            </w:pPr>
            <w:r w:rsidRPr="0080746F">
              <w:rPr>
                <w:rFonts w:ascii="Times New Roman" w:eastAsia="Times New Roman" w:hAnsi="Times New Roman" w:cs="Times New Roman"/>
                <w:sz w:val="24"/>
                <w:szCs w:val="24"/>
                <w:lang w:eastAsia="ru-RU"/>
              </w:rPr>
              <w:t>В случае непредставления Клиентом затребованных сведений в установленный срок Банк вправе отказать в осуществлении операций, приостановить или ограничить обслуживание.</w:t>
            </w:r>
          </w:p>
        </w:tc>
      </w:tr>
      <w:tr w:rsidR="00075D0B" w:rsidRPr="00075D0B" w14:paraId="4F43A7B2" w14:textId="77777777" w:rsidTr="00E22C3A">
        <w:tc>
          <w:tcPr>
            <w:tcW w:w="5387" w:type="dxa"/>
          </w:tcPr>
          <w:p w14:paraId="1C1E4051" w14:textId="4111EC4B" w:rsidR="00075D0B" w:rsidRPr="0080746F" w:rsidRDefault="00075D0B" w:rsidP="00C133AB">
            <w:pPr>
              <w:ind w:firstLine="600"/>
              <w:jc w:val="both"/>
              <w:rPr>
                <w:rFonts w:ascii="Times New Roman" w:eastAsia="Times New Roman" w:hAnsi="Times New Roman" w:cs="Times New Roman"/>
                <w:sz w:val="24"/>
                <w:szCs w:val="24"/>
                <w:lang w:val="uz-Cyrl-UZ" w:eastAsia="ru-RU"/>
              </w:rPr>
            </w:pPr>
            <w:r w:rsidRPr="0080746F">
              <w:rPr>
                <w:rFonts w:ascii="Times New Roman" w:eastAsia="Times New Roman" w:hAnsi="Times New Roman" w:cs="Times New Roman"/>
                <w:b/>
                <w:bCs/>
                <w:sz w:val="24"/>
                <w:szCs w:val="24"/>
                <w:lang w:val="uz-Cyrl-UZ" w:eastAsia="ru-RU"/>
              </w:rPr>
              <w:t>9.6. </w:t>
            </w:r>
            <w:r w:rsidRPr="0080746F">
              <w:rPr>
                <w:rFonts w:ascii="Times New Roman" w:eastAsia="Times New Roman" w:hAnsi="Times New Roman" w:cs="Times New Roman"/>
                <w:sz w:val="24"/>
                <w:szCs w:val="24"/>
                <w:lang w:val="uz-Cyrl-UZ" w:eastAsia="ru-RU"/>
              </w:rPr>
              <w:t>Bank shubhali operatsiyalar t</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g‘risida vakolatli organlarga qonunchilikda belgilangan tartibda axborot taqdim etadi hamda bunday axborot berilganligi t</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g‘risida Mijozni xabardor qilmaslik huquqiga ega.</w:t>
            </w:r>
          </w:p>
        </w:tc>
        <w:tc>
          <w:tcPr>
            <w:tcW w:w="5103" w:type="dxa"/>
          </w:tcPr>
          <w:p w14:paraId="4F962CDB" w14:textId="16FBACFD" w:rsidR="00075D0B" w:rsidRPr="0080746F" w:rsidRDefault="00075D0B" w:rsidP="00C133AB">
            <w:pPr>
              <w:ind w:firstLine="600"/>
              <w:jc w:val="both"/>
              <w:rPr>
                <w:rFonts w:ascii="Times New Roman" w:eastAsia="Times New Roman" w:hAnsi="Times New Roman" w:cs="Times New Roman"/>
                <w:sz w:val="24"/>
                <w:szCs w:val="24"/>
                <w:lang w:eastAsia="ru-RU"/>
              </w:rPr>
            </w:pPr>
            <w:r w:rsidRPr="0080746F">
              <w:rPr>
                <w:rFonts w:ascii="Times New Roman" w:eastAsia="Times New Roman" w:hAnsi="Times New Roman" w:cs="Times New Roman"/>
                <w:b/>
                <w:bCs/>
                <w:sz w:val="24"/>
                <w:szCs w:val="24"/>
                <w:lang w:eastAsia="ru-RU"/>
              </w:rPr>
              <w:t>9.6.</w:t>
            </w:r>
            <w:r w:rsidRPr="0080746F">
              <w:rPr>
                <w:rFonts w:ascii="Times New Roman" w:eastAsia="Times New Roman" w:hAnsi="Times New Roman" w:cs="Times New Roman"/>
                <w:sz w:val="24"/>
                <w:szCs w:val="24"/>
                <w:lang w:val="en-US" w:eastAsia="ru-RU"/>
              </w:rPr>
              <w:t> </w:t>
            </w:r>
            <w:r w:rsidRPr="0080746F">
              <w:rPr>
                <w:rFonts w:ascii="Times New Roman" w:eastAsia="Times New Roman" w:hAnsi="Times New Roman" w:cs="Times New Roman"/>
                <w:sz w:val="24"/>
                <w:szCs w:val="24"/>
                <w:lang w:eastAsia="ru-RU"/>
              </w:rPr>
              <w:t>Банк в установленном законодательством порядке представляет информацию о подозрительных операциях в уполномоченные органы, а также вправе не уведомлять Клиента о факте представления такой информации.</w:t>
            </w:r>
          </w:p>
        </w:tc>
      </w:tr>
      <w:tr w:rsidR="00075D0B" w:rsidRPr="00075D0B" w14:paraId="403DE720" w14:textId="77777777" w:rsidTr="00E22C3A">
        <w:tc>
          <w:tcPr>
            <w:tcW w:w="5387" w:type="dxa"/>
          </w:tcPr>
          <w:p w14:paraId="4C0BDA0D" w14:textId="3BFA4D8A" w:rsidR="00075D0B" w:rsidRPr="0080746F" w:rsidRDefault="00075D0B" w:rsidP="00C133AB">
            <w:pPr>
              <w:ind w:firstLine="600"/>
              <w:jc w:val="both"/>
              <w:rPr>
                <w:rFonts w:ascii="Times New Roman" w:eastAsia="Times New Roman" w:hAnsi="Times New Roman" w:cs="Times New Roman"/>
                <w:sz w:val="24"/>
                <w:szCs w:val="24"/>
                <w:lang w:val="uz-Cyrl-UZ" w:eastAsia="ru-RU"/>
              </w:rPr>
            </w:pPr>
            <w:r w:rsidRPr="0080746F">
              <w:rPr>
                <w:rFonts w:ascii="Times New Roman" w:eastAsia="Times New Roman" w:hAnsi="Times New Roman" w:cs="Times New Roman"/>
                <w:b/>
                <w:bCs/>
                <w:sz w:val="24"/>
                <w:szCs w:val="24"/>
                <w:lang w:val="uz-Cyrl-UZ" w:eastAsia="ru-RU"/>
              </w:rPr>
              <w:t>9.7.</w:t>
            </w:r>
            <w:r w:rsidRPr="0080746F">
              <w:rPr>
                <w:rFonts w:ascii="Times New Roman" w:eastAsia="Times New Roman" w:hAnsi="Times New Roman" w:cs="Times New Roman"/>
                <w:sz w:val="24"/>
                <w:szCs w:val="24"/>
                <w:lang w:val="uz-Cyrl-UZ" w:eastAsia="ru-RU"/>
              </w:rPr>
              <w:t> Bank Mijozlarga xizmat k</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rsatishda riskga asoslangan yondashuvni q</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llaydi hamda yuqori darajadagi xavf aniqlangan hollarda operatsiyalarni amalga oshirishni cheklash yoki rad etish huquqiga ega.</w:t>
            </w:r>
          </w:p>
        </w:tc>
        <w:tc>
          <w:tcPr>
            <w:tcW w:w="5103" w:type="dxa"/>
          </w:tcPr>
          <w:p w14:paraId="7DB913EA" w14:textId="2F512665" w:rsidR="00075D0B" w:rsidRPr="0080746F" w:rsidRDefault="00075D0B" w:rsidP="00C133AB">
            <w:pPr>
              <w:ind w:firstLine="600"/>
              <w:jc w:val="both"/>
              <w:rPr>
                <w:rFonts w:ascii="Times New Roman" w:eastAsia="Times New Roman" w:hAnsi="Times New Roman" w:cs="Times New Roman"/>
                <w:sz w:val="24"/>
                <w:szCs w:val="24"/>
                <w:lang w:eastAsia="ru-RU"/>
              </w:rPr>
            </w:pPr>
            <w:r w:rsidRPr="0080746F">
              <w:rPr>
                <w:rFonts w:ascii="Times New Roman" w:eastAsia="Times New Roman" w:hAnsi="Times New Roman" w:cs="Times New Roman"/>
                <w:b/>
                <w:bCs/>
                <w:sz w:val="24"/>
                <w:szCs w:val="24"/>
                <w:lang w:eastAsia="ru-RU"/>
              </w:rPr>
              <w:t>9.7.</w:t>
            </w:r>
            <w:r w:rsidRPr="0080746F">
              <w:rPr>
                <w:rFonts w:ascii="Times New Roman" w:eastAsia="Times New Roman" w:hAnsi="Times New Roman" w:cs="Times New Roman"/>
                <w:sz w:val="24"/>
                <w:szCs w:val="24"/>
                <w:lang w:val="en-US" w:eastAsia="ru-RU"/>
              </w:rPr>
              <w:t> </w:t>
            </w:r>
            <w:r w:rsidRPr="0080746F">
              <w:rPr>
                <w:rFonts w:ascii="Times New Roman" w:eastAsia="Times New Roman" w:hAnsi="Times New Roman" w:cs="Times New Roman"/>
                <w:sz w:val="24"/>
                <w:szCs w:val="24"/>
                <w:lang w:eastAsia="ru-RU"/>
              </w:rPr>
              <w:t>Банк при обслуживании клиентов применяет риск-ориентированный подход, а в случаях выявления высокого уровня риска вправе ограничить или отказать в осуществлении операций.</w:t>
            </w:r>
          </w:p>
        </w:tc>
      </w:tr>
      <w:tr w:rsidR="00075D0B" w:rsidRPr="00075D0B" w14:paraId="10C2B067" w14:textId="77777777" w:rsidTr="00E22C3A">
        <w:tc>
          <w:tcPr>
            <w:tcW w:w="5387" w:type="dxa"/>
          </w:tcPr>
          <w:p w14:paraId="4F699991" w14:textId="5DE983BB" w:rsidR="00075D0B" w:rsidRPr="0080746F" w:rsidRDefault="00075D0B" w:rsidP="00C133AB">
            <w:pPr>
              <w:ind w:firstLine="600"/>
              <w:jc w:val="both"/>
              <w:rPr>
                <w:rFonts w:ascii="Times New Roman" w:eastAsia="Times New Roman" w:hAnsi="Times New Roman" w:cs="Times New Roman"/>
                <w:sz w:val="24"/>
                <w:szCs w:val="24"/>
                <w:lang w:val="uz-Cyrl-UZ" w:eastAsia="ru-RU"/>
              </w:rPr>
            </w:pPr>
            <w:r w:rsidRPr="0080746F">
              <w:rPr>
                <w:rFonts w:ascii="Times New Roman" w:eastAsia="Times New Roman" w:hAnsi="Times New Roman" w:cs="Times New Roman"/>
                <w:sz w:val="24"/>
                <w:szCs w:val="24"/>
                <w:lang w:val="uz-Cyrl-UZ" w:eastAsia="ru-RU"/>
              </w:rPr>
              <w:t>Yuqori xavfli Mijozga nisbatan kengaytirilgan nazorat choralarini q</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llash va q</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 xml:space="preserve">shimcha tekshiruvlar </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tkazish huquqiga ega.</w:t>
            </w:r>
          </w:p>
        </w:tc>
        <w:tc>
          <w:tcPr>
            <w:tcW w:w="5103" w:type="dxa"/>
          </w:tcPr>
          <w:p w14:paraId="213531C2" w14:textId="02A9F56A" w:rsidR="00075D0B" w:rsidRPr="0080746F" w:rsidRDefault="00075D0B" w:rsidP="00C133AB">
            <w:pPr>
              <w:ind w:firstLine="600"/>
              <w:jc w:val="both"/>
              <w:rPr>
                <w:rFonts w:ascii="Times New Roman" w:eastAsia="Times New Roman" w:hAnsi="Times New Roman" w:cs="Times New Roman"/>
                <w:sz w:val="24"/>
                <w:szCs w:val="24"/>
                <w:lang w:eastAsia="ru-RU"/>
              </w:rPr>
            </w:pPr>
            <w:r w:rsidRPr="0080746F">
              <w:rPr>
                <w:rFonts w:ascii="Times New Roman" w:eastAsia="Times New Roman" w:hAnsi="Times New Roman" w:cs="Times New Roman"/>
                <w:sz w:val="24"/>
                <w:szCs w:val="24"/>
                <w:lang w:eastAsia="ru-RU"/>
              </w:rPr>
              <w:t>Банк вправе применять в отношении клиентов высокого риска меры расширенного контроля и проводить дополнительные проверки.</w:t>
            </w:r>
          </w:p>
        </w:tc>
      </w:tr>
      <w:tr w:rsidR="00075D0B" w:rsidRPr="00075D0B" w14:paraId="79E75906" w14:textId="77777777" w:rsidTr="00E22C3A">
        <w:tc>
          <w:tcPr>
            <w:tcW w:w="5387" w:type="dxa"/>
          </w:tcPr>
          <w:p w14:paraId="4552D497" w14:textId="5ABE247B" w:rsidR="00075D0B" w:rsidRPr="0080746F" w:rsidRDefault="00075D0B" w:rsidP="00C133AB">
            <w:pPr>
              <w:ind w:firstLine="600"/>
              <w:jc w:val="both"/>
              <w:rPr>
                <w:rFonts w:ascii="Times New Roman" w:eastAsia="Times New Roman" w:hAnsi="Times New Roman" w:cs="Times New Roman"/>
                <w:sz w:val="24"/>
                <w:szCs w:val="24"/>
                <w:lang w:val="uz-Cyrl-UZ" w:eastAsia="ru-RU"/>
              </w:rPr>
            </w:pPr>
            <w:r>
              <w:rPr>
                <w:rFonts w:ascii="Times New Roman" w:eastAsia="Times New Roman" w:hAnsi="Times New Roman" w:cs="Times New Roman"/>
                <w:b/>
                <w:bCs/>
                <w:sz w:val="24"/>
                <w:szCs w:val="24"/>
                <w:lang w:val="en-US" w:eastAsia="ru-RU"/>
              </w:rPr>
              <w:t>9</w:t>
            </w:r>
            <w:r w:rsidRPr="0080746F">
              <w:rPr>
                <w:rFonts w:ascii="Times New Roman" w:eastAsia="Times New Roman" w:hAnsi="Times New Roman" w:cs="Times New Roman"/>
                <w:b/>
                <w:bCs/>
                <w:sz w:val="24"/>
                <w:szCs w:val="24"/>
                <w:lang w:val="uz-Cyrl-UZ" w:eastAsia="ru-RU"/>
              </w:rPr>
              <w:t>.8.</w:t>
            </w:r>
            <w:r w:rsidRPr="0080746F">
              <w:rPr>
                <w:rFonts w:ascii="Times New Roman" w:eastAsia="Times New Roman" w:hAnsi="Times New Roman" w:cs="Times New Roman"/>
                <w:sz w:val="24"/>
                <w:szCs w:val="24"/>
                <w:lang w:val="en-US" w:eastAsia="ru-RU"/>
              </w:rPr>
              <w:t> </w:t>
            </w:r>
            <w:r w:rsidRPr="0080746F">
              <w:rPr>
                <w:rFonts w:ascii="Times New Roman" w:eastAsia="Times New Roman" w:hAnsi="Times New Roman" w:cs="Times New Roman"/>
                <w:sz w:val="24"/>
                <w:szCs w:val="24"/>
                <w:lang w:val="uz-Cyrl-UZ" w:eastAsia="ru-RU"/>
              </w:rPr>
              <w:t>Quyidagi hollarda Bank shartnomani bir tomonlama bekor qilishga haqli:</w:t>
            </w:r>
          </w:p>
        </w:tc>
        <w:tc>
          <w:tcPr>
            <w:tcW w:w="5103" w:type="dxa"/>
          </w:tcPr>
          <w:p w14:paraId="15B272B5" w14:textId="0E1F1D92" w:rsidR="00075D0B" w:rsidRPr="0080746F" w:rsidRDefault="00075D0B" w:rsidP="00C133AB">
            <w:pPr>
              <w:ind w:firstLine="600"/>
              <w:jc w:val="both"/>
              <w:rPr>
                <w:rFonts w:ascii="Times New Roman" w:eastAsia="Times New Roman" w:hAnsi="Times New Roman" w:cs="Times New Roman"/>
                <w:sz w:val="24"/>
                <w:szCs w:val="24"/>
                <w:lang w:eastAsia="ru-RU"/>
              </w:rPr>
            </w:pPr>
            <w:r w:rsidRPr="0080746F">
              <w:rPr>
                <w:rFonts w:ascii="Times New Roman" w:eastAsia="Times New Roman" w:hAnsi="Times New Roman" w:cs="Times New Roman"/>
                <w:b/>
                <w:bCs/>
                <w:sz w:val="24"/>
                <w:szCs w:val="24"/>
                <w:lang w:eastAsia="ru-RU"/>
              </w:rPr>
              <w:t>9.8.</w:t>
            </w:r>
            <w:r w:rsidRPr="0080746F">
              <w:rPr>
                <w:rFonts w:ascii="Times New Roman" w:eastAsia="Times New Roman" w:hAnsi="Times New Roman" w:cs="Times New Roman"/>
                <w:sz w:val="24"/>
                <w:szCs w:val="24"/>
                <w:lang w:val="en-US" w:eastAsia="ru-RU"/>
              </w:rPr>
              <w:t> </w:t>
            </w:r>
            <w:r w:rsidRPr="0080746F">
              <w:rPr>
                <w:rFonts w:ascii="Times New Roman" w:eastAsia="Times New Roman" w:hAnsi="Times New Roman" w:cs="Times New Roman"/>
                <w:sz w:val="24"/>
                <w:szCs w:val="24"/>
                <w:lang w:eastAsia="ru-RU"/>
              </w:rPr>
              <w:t>В следующих случаях Банк вправе в одностороннем порядке расторгнуть договор:</w:t>
            </w:r>
          </w:p>
        </w:tc>
      </w:tr>
      <w:tr w:rsidR="00075D0B" w:rsidRPr="00075D0B" w14:paraId="5485CF5C" w14:textId="77777777" w:rsidTr="00E22C3A">
        <w:tc>
          <w:tcPr>
            <w:tcW w:w="5387" w:type="dxa"/>
          </w:tcPr>
          <w:p w14:paraId="7863E4CC" w14:textId="19F4A559" w:rsidR="00075D0B" w:rsidRPr="00A578C8" w:rsidRDefault="00075D0B" w:rsidP="00C133AB">
            <w:pPr>
              <w:ind w:firstLine="600"/>
              <w:jc w:val="both"/>
              <w:rPr>
                <w:rFonts w:ascii="Times New Roman" w:eastAsia="Times New Roman" w:hAnsi="Times New Roman" w:cs="Times New Roman"/>
                <w:sz w:val="24"/>
                <w:szCs w:val="24"/>
                <w:lang w:val="en-US" w:eastAsia="ru-RU"/>
              </w:rPr>
            </w:pPr>
            <w:r w:rsidRPr="0080746F">
              <w:rPr>
                <w:rFonts w:ascii="Times New Roman" w:eastAsia="Times New Roman" w:hAnsi="Times New Roman" w:cs="Times New Roman"/>
                <w:sz w:val="24"/>
                <w:szCs w:val="24"/>
                <w:lang w:val="en-US" w:eastAsia="ru-RU"/>
              </w:rPr>
              <w:lastRenderedPageBreak/>
              <w:t>- </w:t>
            </w:r>
            <w:r w:rsidRPr="0080746F">
              <w:rPr>
                <w:rFonts w:ascii="Times New Roman" w:eastAsia="Times New Roman" w:hAnsi="Times New Roman" w:cs="Times New Roman"/>
                <w:sz w:val="24"/>
                <w:szCs w:val="24"/>
                <w:lang w:val="uz-Cyrl-UZ" w:eastAsia="ru-RU"/>
              </w:rPr>
              <w:t>Mijoz tomonidan AML/CFT talablariga rioya etilmagan taqdirda;</w:t>
            </w:r>
          </w:p>
        </w:tc>
        <w:tc>
          <w:tcPr>
            <w:tcW w:w="5103" w:type="dxa"/>
          </w:tcPr>
          <w:p w14:paraId="2B4D6E1B" w14:textId="4B8A7699" w:rsidR="00075D0B" w:rsidRPr="0080746F" w:rsidRDefault="00075D0B" w:rsidP="00C133AB">
            <w:pPr>
              <w:ind w:firstLine="600"/>
              <w:jc w:val="both"/>
              <w:rPr>
                <w:rFonts w:ascii="Times New Roman" w:eastAsia="Times New Roman" w:hAnsi="Times New Roman" w:cs="Times New Roman"/>
                <w:sz w:val="24"/>
                <w:szCs w:val="24"/>
                <w:lang w:eastAsia="ru-RU"/>
              </w:rPr>
            </w:pPr>
            <w:r w:rsidRPr="0080746F">
              <w:rPr>
                <w:rFonts w:ascii="Times New Roman" w:eastAsia="Times New Roman" w:hAnsi="Times New Roman" w:cs="Times New Roman"/>
                <w:sz w:val="24"/>
                <w:szCs w:val="24"/>
                <w:lang w:eastAsia="ru-RU"/>
              </w:rPr>
              <w:t>-</w:t>
            </w:r>
            <w:r w:rsidRPr="0080746F">
              <w:rPr>
                <w:rFonts w:ascii="Times New Roman" w:eastAsia="Times New Roman" w:hAnsi="Times New Roman" w:cs="Times New Roman"/>
                <w:sz w:val="24"/>
                <w:szCs w:val="24"/>
                <w:lang w:val="en-US" w:eastAsia="ru-RU"/>
              </w:rPr>
              <w:t> </w:t>
            </w:r>
            <w:r w:rsidRPr="0080746F">
              <w:rPr>
                <w:rFonts w:ascii="Times New Roman" w:eastAsia="Times New Roman" w:hAnsi="Times New Roman" w:cs="Times New Roman"/>
                <w:sz w:val="24"/>
                <w:szCs w:val="24"/>
                <w:lang w:eastAsia="ru-RU"/>
              </w:rPr>
              <w:t xml:space="preserve">при несоблюдении Клиентом требований AML/CFT; </w:t>
            </w:r>
          </w:p>
        </w:tc>
      </w:tr>
      <w:tr w:rsidR="00075D0B" w:rsidRPr="00075D0B" w14:paraId="2CE10C14" w14:textId="77777777" w:rsidTr="00E22C3A">
        <w:tc>
          <w:tcPr>
            <w:tcW w:w="5387" w:type="dxa"/>
          </w:tcPr>
          <w:p w14:paraId="323B2A81" w14:textId="31FF8C88" w:rsidR="00075D0B" w:rsidRPr="0080746F" w:rsidRDefault="00075D0B" w:rsidP="00C133AB">
            <w:pPr>
              <w:ind w:firstLine="600"/>
              <w:jc w:val="both"/>
              <w:rPr>
                <w:rFonts w:ascii="Times New Roman" w:eastAsia="Times New Roman" w:hAnsi="Times New Roman" w:cs="Times New Roman"/>
                <w:sz w:val="24"/>
                <w:szCs w:val="24"/>
                <w:lang w:val="uz-Cyrl-UZ" w:eastAsia="ru-RU"/>
              </w:rPr>
            </w:pPr>
            <w:r w:rsidRPr="0080746F">
              <w:rPr>
                <w:rFonts w:ascii="Times New Roman" w:eastAsia="Times New Roman" w:hAnsi="Times New Roman" w:cs="Times New Roman"/>
                <w:sz w:val="24"/>
                <w:szCs w:val="24"/>
                <w:lang w:val="en-US" w:eastAsia="ru-RU"/>
              </w:rPr>
              <w:t>- </w:t>
            </w:r>
            <w:proofErr w:type="gramStart"/>
            <w:r w:rsidRPr="0080746F">
              <w:rPr>
                <w:rFonts w:ascii="Times New Roman" w:eastAsia="Times New Roman" w:hAnsi="Times New Roman" w:cs="Times New Roman"/>
                <w:sz w:val="24"/>
                <w:szCs w:val="24"/>
                <w:lang w:val="uz-Cyrl-UZ" w:eastAsia="ru-RU"/>
              </w:rPr>
              <w:t>not</w:t>
            </w:r>
            <w:r w:rsidR="00C133AB">
              <w:rPr>
                <w:rFonts w:ascii="Times New Roman" w:eastAsia="Times New Roman" w:hAnsi="Times New Roman" w:cs="Times New Roman"/>
                <w:sz w:val="24"/>
                <w:szCs w:val="24"/>
                <w:lang w:val="uz-Cyrl-UZ" w:eastAsia="ru-RU"/>
              </w:rPr>
              <w:t>o‘</w:t>
            </w:r>
            <w:r w:rsidRPr="0080746F">
              <w:rPr>
                <w:rFonts w:ascii="Times New Roman" w:eastAsia="Times New Roman" w:hAnsi="Times New Roman" w:cs="Times New Roman"/>
                <w:sz w:val="24"/>
                <w:szCs w:val="24"/>
                <w:lang w:val="uz-Cyrl-UZ" w:eastAsia="ru-RU"/>
              </w:rPr>
              <w:t>g‘</w:t>
            </w:r>
            <w:proofErr w:type="gramEnd"/>
            <w:r w:rsidRPr="0080746F">
              <w:rPr>
                <w:rFonts w:ascii="Times New Roman" w:eastAsia="Times New Roman" w:hAnsi="Times New Roman" w:cs="Times New Roman"/>
                <w:sz w:val="24"/>
                <w:szCs w:val="24"/>
                <w:lang w:val="uz-Cyrl-UZ" w:eastAsia="ru-RU"/>
              </w:rPr>
              <w:t xml:space="preserve">ri, </w:t>
            </w:r>
            <w:proofErr w:type="gramStart"/>
            <w:r w:rsidRPr="0080746F">
              <w:rPr>
                <w:rFonts w:ascii="Times New Roman" w:eastAsia="Times New Roman" w:hAnsi="Times New Roman" w:cs="Times New Roman"/>
                <w:sz w:val="24"/>
                <w:szCs w:val="24"/>
                <w:lang w:val="uz-Cyrl-UZ" w:eastAsia="ru-RU"/>
              </w:rPr>
              <w:t>t</w:t>
            </w:r>
            <w:r w:rsidR="00C133AB">
              <w:rPr>
                <w:rFonts w:ascii="Times New Roman" w:eastAsia="Times New Roman" w:hAnsi="Times New Roman" w:cs="Times New Roman"/>
                <w:sz w:val="24"/>
                <w:szCs w:val="24"/>
                <w:lang w:val="uz-Cyrl-UZ" w:eastAsia="ru-RU"/>
              </w:rPr>
              <w:t>o‘</w:t>
            </w:r>
            <w:proofErr w:type="gramEnd"/>
            <w:r w:rsidRPr="0080746F">
              <w:rPr>
                <w:rFonts w:ascii="Times New Roman" w:eastAsia="Times New Roman" w:hAnsi="Times New Roman" w:cs="Times New Roman"/>
                <w:sz w:val="24"/>
                <w:szCs w:val="24"/>
                <w:lang w:val="uz-Cyrl-UZ" w:eastAsia="ru-RU"/>
              </w:rPr>
              <w:t xml:space="preserve">liq </w:t>
            </w:r>
            <w:proofErr w:type="gramStart"/>
            <w:r w:rsidRPr="0080746F">
              <w:rPr>
                <w:rFonts w:ascii="Times New Roman" w:eastAsia="Times New Roman" w:hAnsi="Times New Roman" w:cs="Times New Roman"/>
                <w:sz w:val="24"/>
                <w:szCs w:val="24"/>
                <w:lang w:val="uz-Cyrl-UZ" w:eastAsia="ru-RU"/>
              </w:rPr>
              <w:t>b</w:t>
            </w:r>
            <w:r w:rsidR="00C133AB">
              <w:rPr>
                <w:rFonts w:ascii="Times New Roman" w:eastAsia="Times New Roman" w:hAnsi="Times New Roman" w:cs="Times New Roman"/>
                <w:sz w:val="24"/>
                <w:szCs w:val="24"/>
                <w:lang w:val="uz-Cyrl-UZ" w:eastAsia="ru-RU"/>
              </w:rPr>
              <w:t>o‘</w:t>
            </w:r>
            <w:proofErr w:type="gramEnd"/>
            <w:r w:rsidRPr="0080746F">
              <w:rPr>
                <w:rFonts w:ascii="Times New Roman" w:eastAsia="Times New Roman" w:hAnsi="Times New Roman" w:cs="Times New Roman"/>
                <w:sz w:val="24"/>
                <w:szCs w:val="24"/>
                <w:lang w:val="uz-Cyrl-UZ" w:eastAsia="ru-RU"/>
              </w:rPr>
              <w:t xml:space="preserve">lmagan yoki </w:t>
            </w:r>
            <w:proofErr w:type="gramStart"/>
            <w:r w:rsidRPr="0080746F">
              <w:rPr>
                <w:rFonts w:ascii="Times New Roman" w:eastAsia="Times New Roman" w:hAnsi="Times New Roman" w:cs="Times New Roman"/>
                <w:sz w:val="24"/>
                <w:szCs w:val="24"/>
                <w:lang w:val="uz-Cyrl-UZ" w:eastAsia="ru-RU"/>
              </w:rPr>
              <w:t>yolg‘</w:t>
            </w:r>
            <w:proofErr w:type="gramEnd"/>
            <w:r w:rsidRPr="0080746F">
              <w:rPr>
                <w:rFonts w:ascii="Times New Roman" w:eastAsia="Times New Roman" w:hAnsi="Times New Roman" w:cs="Times New Roman"/>
                <w:sz w:val="24"/>
                <w:szCs w:val="24"/>
                <w:lang w:val="uz-Cyrl-UZ" w:eastAsia="ru-RU"/>
              </w:rPr>
              <w:t>on ma’lumotlar taqdim etilganda;</w:t>
            </w:r>
          </w:p>
        </w:tc>
        <w:tc>
          <w:tcPr>
            <w:tcW w:w="5103" w:type="dxa"/>
          </w:tcPr>
          <w:p w14:paraId="22DA544E" w14:textId="59781209" w:rsidR="00075D0B" w:rsidRPr="0080746F" w:rsidRDefault="00075D0B" w:rsidP="00C133AB">
            <w:pPr>
              <w:ind w:firstLine="600"/>
              <w:jc w:val="both"/>
              <w:rPr>
                <w:rFonts w:ascii="Times New Roman" w:eastAsia="Times New Roman" w:hAnsi="Times New Roman" w:cs="Times New Roman"/>
                <w:sz w:val="24"/>
                <w:szCs w:val="24"/>
                <w:lang w:eastAsia="ru-RU"/>
              </w:rPr>
            </w:pPr>
            <w:r w:rsidRPr="0080746F">
              <w:rPr>
                <w:rFonts w:ascii="Times New Roman" w:eastAsia="Times New Roman" w:hAnsi="Times New Roman" w:cs="Times New Roman"/>
                <w:sz w:val="24"/>
                <w:szCs w:val="24"/>
                <w:lang w:eastAsia="ru-RU"/>
              </w:rPr>
              <w:t>-</w:t>
            </w:r>
            <w:r w:rsidRPr="0080746F">
              <w:rPr>
                <w:rFonts w:ascii="Times New Roman" w:eastAsia="Times New Roman" w:hAnsi="Times New Roman" w:cs="Times New Roman"/>
                <w:sz w:val="24"/>
                <w:szCs w:val="24"/>
                <w:lang w:val="en-US" w:eastAsia="ru-RU"/>
              </w:rPr>
              <w:t> </w:t>
            </w:r>
            <w:r w:rsidRPr="0080746F">
              <w:rPr>
                <w:rFonts w:ascii="Times New Roman" w:eastAsia="Times New Roman" w:hAnsi="Times New Roman" w:cs="Times New Roman"/>
                <w:sz w:val="24"/>
                <w:szCs w:val="24"/>
                <w:lang w:eastAsia="ru-RU"/>
              </w:rPr>
              <w:t xml:space="preserve">при представлении неверных, неполных или ложных сведений; </w:t>
            </w:r>
          </w:p>
        </w:tc>
      </w:tr>
      <w:tr w:rsidR="00075D0B" w:rsidRPr="00075D0B" w14:paraId="1A0DA211" w14:textId="77777777" w:rsidTr="00E22C3A">
        <w:tc>
          <w:tcPr>
            <w:tcW w:w="5387" w:type="dxa"/>
          </w:tcPr>
          <w:p w14:paraId="792AE4D7" w14:textId="3C7CF893" w:rsidR="00075D0B" w:rsidRPr="0080746F" w:rsidRDefault="00075D0B" w:rsidP="00C133AB">
            <w:pPr>
              <w:ind w:firstLine="600"/>
              <w:jc w:val="both"/>
              <w:rPr>
                <w:rFonts w:ascii="Times New Roman" w:eastAsia="Times New Roman" w:hAnsi="Times New Roman" w:cs="Times New Roman"/>
                <w:sz w:val="24"/>
                <w:szCs w:val="24"/>
                <w:lang w:val="uz-Cyrl-UZ" w:eastAsia="ru-RU"/>
              </w:rPr>
            </w:pPr>
            <w:r w:rsidRPr="0080746F">
              <w:rPr>
                <w:rFonts w:ascii="Times New Roman" w:eastAsia="Times New Roman" w:hAnsi="Times New Roman" w:cs="Times New Roman"/>
                <w:sz w:val="24"/>
                <w:szCs w:val="24"/>
                <w:lang w:val="en-US" w:eastAsia="ru-RU"/>
              </w:rPr>
              <w:t>- </w:t>
            </w:r>
            <w:r w:rsidRPr="0080746F">
              <w:rPr>
                <w:rFonts w:ascii="Times New Roman" w:eastAsia="Times New Roman" w:hAnsi="Times New Roman" w:cs="Times New Roman"/>
                <w:sz w:val="24"/>
                <w:szCs w:val="24"/>
                <w:lang w:val="uz-Cyrl-UZ" w:eastAsia="ru-RU"/>
              </w:rPr>
              <w:t>Mijoz Bank bilan hamkorlik qilishdan bosh tortganda;</w:t>
            </w:r>
          </w:p>
        </w:tc>
        <w:tc>
          <w:tcPr>
            <w:tcW w:w="5103" w:type="dxa"/>
          </w:tcPr>
          <w:p w14:paraId="7D9A0DBA" w14:textId="5DE88681" w:rsidR="00075D0B" w:rsidRPr="0080746F" w:rsidRDefault="00075D0B" w:rsidP="00C133AB">
            <w:pPr>
              <w:ind w:firstLine="600"/>
              <w:jc w:val="both"/>
              <w:rPr>
                <w:rFonts w:ascii="Times New Roman" w:eastAsia="Times New Roman" w:hAnsi="Times New Roman" w:cs="Times New Roman"/>
                <w:sz w:val="24"/>
                <w:szCs w:val="24"/>
                <w:lang w:eastAsia="ru-RU"/>
              </w:rPr>
            </w:pPr>
            <w:r w:rsidRPr="0080746F">
              <w:rPr>
                <w:rFonts w:ascii="Times New Roman" w:eastAsia="Times New Roman" w:hAnsi="Times New Roman" w:cs="Times New Roman"/>
                <w:sz w:val="24"/>
                <w:szCs w:val="24"/>
                <w:lang w:eastAsia="ru-RU"/>
              </w:rPr>
              <w:t>-</w:t>
            </w:r>
            <w:r w:rsidRPr="0080746F">
              <w:rPr>
                <w:rFonts w:ascii="Times New Roman" w:eastAsia="Times New Roman" w:hAnsi="Times New Roman" w:cs="Times New Roman"/>
                <w:sz w:val="24"/>
                <w:szCs w:val="24"/>
                <w:lang w:val="en-US" w:eastAsia="ru-RU"/>
              </w:rPr>
              <w:t> </w:t>
            </w:r>
            <w:r w:rsidRPr="0080746F">
              <w:rPr>
                <w:rFonts w:ascii="Times New Roman" w:eastAsia="Times New Roman" w:hAnsi="Times New Roman" w:cs="Times New Roman"/>
                <w:sz w:val="24"/>
                <w:szCs w:val="24"/>
                <w:lang w:eastAsia="ru-RU"/>
              </w:rPr>
              <w:t xml:space="preserve">при отказе Клиента от сотрудничества с Банком; </w:t>
            </w:r>
          </w:p>
        </w:tc>
      </w:tr>
      <w:tr w:rsidR="00075D0B" w:rsidRPr="00075D0B" w14:paraId="75E8D689" w14:textId="77777777" w:rsidTr="00E22C3A">
        <w:tc>
          <w:tcPr>
            <w:tcW w:w="5387" w:type="dxa"/>
          </w:tcPr>
          <w:p w14:paraId="11C344EC" w14:textId="6F6C9987" w:rsidR="00075D0B" w:rsidRPr="00A578C8" w:rsidRDefault="00075D0B" w:rsidP="00C133AB">
            <w:pPr>
              <w:tabs>
                <w:tab w:val="left" w:pos="1134"/>
              </w:tabs>
              <w:ind w:firstLine="567"/>
              <w:jc w:val="both"/>
              <w:rPr>
                <w:rFonts w:ascii="Times New Roman" w:hAnsi="Times New Roman" w:cs="Times New Roman"/>
                <w:sz w:val="24"/>
                <w:szCs w:val="24"/>
                <w:lang w:val="en-US"/>
              </w:rPr>
            </w:pPr>
            <w:r w:rsidRPr="0080746F">
              <w:rPr>
                <w:rFonts w:ascii="Times New Roman" w:eastAsia="Times New Roman" w:hAnsi="Times New Roman" w:cs="Times New Roman"/>
                <w:sz w:val="24"/>
                <w:szCs w:val="24"/>
                <w:lang w:val="en-US" w:eastAsia="ru-RU"/>
              </w:rPr>
              <w:t>- </w:t>
            </w:r>
            <w:r w:rsidRPr="0080746F">
              <w:rPr>
                <w:rFonts w:ascii="Times New Roman" w:eastAsia="Times New Roman" w:hAnsi="Times New Roman" w:cs="Times New Roman"/>
                <w:sz w:val="24"/>
                <w:szCs w:val="24"/>
                <w:lang w:val="uz-Cyrl-UZ" w:eastAsia="ru-RU"/>
              </w:rPr>
              <w:t>yuqori darajadagi AML/CFT riski aniqlanganda.</w:t>
            </w:r>
          </w:p>
        </w:tc>
        <w:tc>
          <w:tcPr>
            <w:tcW w:w="5103" w:type="dxa"/>
          </w:tcPr>
          <w:p w14:paraId="0B37C763" w14:textId="215906F5" w:rsidR="00075D0B" w:rsidRPr="00C133AB" w:rsidRDefault="00075D0B" w:rsidP="00C133AB">
            <w:pPr>
              <w:tabs>
                <w:tab w:val="left" w:pos="1134"/>
              </w:tabs>
              <w:ind w:firstLine="567"/>
              <w:jc w:val="both"/>
              <w:rPr>
                <w:rFonts w:ascii="Times New Roman" w:hAnsi="Times New Roman" w:cs="Times New Roman"/>
                <w:sz w:val="24"/>
                <w:szCs w:val="24"/>
              </w:rPr>
            </w:pPr>
            <w:r w:rsidRPr="0080746F">
              <w:rPr>
                <w:rFonts w:ascii="Times New Roman" w:eastAsia="Times New Roman" w:hAnsi="Times New Roman" w:cs="Times New Roman"/>
                <w:sz w:val="24"/>
                <w:szCs w:val="24"/>
                <w:lang w:eastAsia="ru-RU"/>
              </w:rPr>
              <w:t>-</w:t>
            </w:r>
            <w:r w:rsidRPr="0080746F">
              <w:rPr>
                <w:rFonts w:ascii="Times New Roman" w:eastAsia="Times New Roman" w:hAnsi="Times New Roman" w:cs="Times New Roman"/>
                <w:sz w:val="24"/>
                <w:szCs w:val="24"/>
                <w:lang w:val="en-US" w:eastAsia="ru-RU"/>
              </w:rPr>
              <w:t> </w:t>
            </w:r>
            <w:r w:rsidRPr="0080746F">
              <w:rPr>
                <w:rFonts w:ascii="Times New Roman" w:eastAsia="Times New Roman" w:hAnsi="Times New Roman" w:cs="Times New Roman"/>
                <w:sz w:val="24"/>
                <w:szCs w:val="24"/>
                <w:lang w:eastAsia="ru-RU"/>
              </w:rPr>
              <w:t>при выявлении высокого уровня риска AML/CFT.</w:t>
            </w:r>
          </w:p>
        </w:tc>
      </w:tr>
      <w:tr w:rsidR="00075D0B" w:rsidRPr="00075D0B" w14:paraId="4EB259C6" w14:textId="77777777" w:rsidTr="00E22C3A">
        <w:tc>
          <w:tcPr>
            <w:tcW w:w="5387" w:type="dxa"/>
          </w:tcPr>
          <w:p w14:paraId="5DA4243E" w14:textId="3149DEEB" w:rsidR="00075D0B" w:rsidRPr="00C133AB" w:rsidRDefault="00075D0B" w:rsidP="00C133AB">
            <w:pPr>
              <w:tabs>
                <w:tab w:val="left" w:pos="1134"/>
              </w:tabs>
              <w:ind w:firstLine="567"/>
              <w:jc w:val="center"/>
              <w:rPr>
                <w:rFonts w:ascii="Times New Roman" w:hAnsi="Times New Roman" w:cs="Times New Roman"/>
                <w:b/>
                <w:bCs/>
                <w:sz w:val="24"/>
                <w:szCs w:val="24"/>
              </w:rPr>
            </w:pPr>
            <w:r>
              <w:rPr>
                <w:rFonts w:ascii="Times New Roman" w:hAnsi="Times New Roman" w:cs="Times New Roman"/>
                <w:b/>
                <w:bCs/>
                <w:sz w:val="24"/>
                <w:szCs w:val="24"/>
                <w:lang w:val="uz-Latn-UZ"/>
              </w:rPr>
              <w:t>10</w:t>
            </w:r>
            <w:r w:rsidRPr="00007DB4">
              <w:rPr>
                <w:rFonts w:ascii="Times New Roman" w:hAnsi="Times New Roman" w:cs="Times New Roman"/>
                <w:b/>
                <w:bCs/>
                <w:sz w:val="24"/>
                <w:szCs w:val="24"/>
                <w:lang w:val="uz-Latn-UZ"/>
              </w:rPr>
              <w:t>. Boshqa shartlar</w:t>
            </w:r>
          </w:p>
        </w:tc>
        <w:tc>
          <w:tcPr>
            <w:tcW w:w="5103" w:type="dxa"/>
          </w:tcPr>
          <w:p w14:paraId="7D0F4AB7" w14:textId="344AB68C" w:rsidR="00075D0B" w:rsidRPr="00C133AB" w:rsidRDefault="00075D0B" w:rsidP="00C133AB">
            <w:pPr>
              <w:tabs>
                <w:tab w:val="left" w:pos="1134"/>
              </w:tabs>
              <w:ind w:firstLine="567"/>
              <w:jc w:val="center"/>
              <w:rPr>
                <w:rFonts w:ascii="Times New Roman" w:hAnsi="Times New Roman" w:cs="Times New Roman"/>
                <w:b/>
                <w:bCs/>
                <w:sz w:val="24"/>
                <w:szCs w:val="24"/>
                <w:lang w:val="bg-BG"/>
              </w:rPr>
            </w:pPr>
            <w:r w:rsidRPr="00946760">
              <w:rPr>
                <w:rFonts w:ascii="Times New Roman" w:hAnsi="Times New Roman" w:cs="Times New Roman"/>
                <w:b/>
                <w:bCs/>
                <w:sz w:val="24"/>
                <w:szCs w:val="24"/>
              </w:rPr>
              <w:t>10</w:t>
            </w:r>
            <w:r w:rsidRPr="009B6E50">
              <w:rPr>
                <w:rFonts w:ascii="Times New Roman" w:hAnsi="Times New Roman" w:cs="Times New Roman"/>
                <w:b/>
                <w:bCs/>
                <w:sz w:val="24"/>
                <w:szCs w:val="24"/>
                <w:lang w:val="bg-BG"/>
              </w:rPr>
              <w:t>. Другие условия</w:t>
            </w:r>
          </w:p>
        </w:tc>
      </w:tr>
      <w:tr w:rsidR="00075D0B" w:rsidRPr="00075D0B" w14:paraId="05BF7A44" w14:textId="77777777" w:rsidTr="00E22C3A">
        <w:tc>
          <w:tcPr>
            <w:tcW w:w="5387" w:type="dxa"/>
          </w:tcPr>
          <w:p w14:paraId="2D525355" w14:textId="7B020F47" w:rsidR="00075D0B" w:rsidRPr="00C133AB" w:rsidRDefault="00075D0B" w:rsidP="00C133AB">
            <w:pPr>
              <w:tabs>
                <w:tab w:val="left" w:pos="1134"/>
              </w:tabs>
              <w:ind w:firstLine="567"/>
              <w:jc w:val="both"/>
              <w:rPr>
                <w:rFonts w:ascii="Times New Roman" w:hAnsi="Times New Roman" w:cs="Times New Roman"/>
                <w:sz w:val="24"/>
                <w:szCs w:val="24"/>
              </w:rPr>
            </w:pPr>
            <w:r>
              <w:rPr>
                <w:rFonts w:ascii="Times New Roman" w:hAnsi="Times New Roman" w:cs="Times New Roman"/>
                <w:b/>
                <w:bCs/>
                <w:sz w:val="24"/>
                <w:szCs w:val="24"/>
                <w:lang w:val="uz-Latn-UZ"/>
              </w:rPr>
              <w:t>10</w:t>
            </w:r>
            <w:r w:rsidRPr="00007DB4">
              <w:rPr>
                <w:rFonts w:ascii="Times New Roman" w:hAnsi="Times New Roman" w:cs="Times New Roman"/>
                <w:b/>
                <w:bCs/>
                <w:sz w:val="24"/>
                <w:szCs w:val="24"/>
                <w:lang w:val="uz-Latn-UZ"/>
              </w:rPr>
              <w:t>.1.</w:t>
            </w:r>
            <w:r w:rsidRPr="00007DB4">
              <w:rPr>
                <w:rFonts w:ascii="Times New Roman" w:hAnsi="Times New Roman" w:cs="Times New Roman"/>
                <w:b/>
                <w:bCs/>
                <w:sz w:val="24"/>
                <w:szCs w:val="24"/>
                <w:lang w:val="uz-Latn-UZ"/>
              </w:rPr>
              <w:tab/>
            </w:r>
            <w:r w:rsidRPr="00007DB4">
              <w:rPr>
                <w:rFonts w:ascii="Times New Roman" w:hAnsi="Times New Roman" w:cs="Times New Roman"/>
                <w:sz w:val="24"/>
                <w:szCs w:val="24"/>
                <w:lang w:val="uz-Latn-UZ"/>
              </w:rPr>
              <w:t>Mazkur oferta shartnomasi akseptlanganidan va omonat summasi omonatchining hisobvaragʻiga naqd pulsiz shaklda kelib tushgan vaqtdan boshlab tuzilgan hisoblanadi.</w:t>
            </w:r>
          </w:p>
        </w:tc>
        <w:tc>
          <w:tcPr>
            <w:tcW w:w="5103" w:type="dxa"/>
          </w:tcPr>
          <w:p w14:paraId="4A53A3CB" w14:textId="79F9B0D7" w:rsidR="00075D0B" w:rsidRPr="00C133AB" w:rsidRDefault="00075D0B" w:rsidP="00C133AB">
            <w:pPr>
              <w:tabs>
                <w:tab w:val="left" w:pos="284"/>
                <w:tab w:val="left" w:pos="1134"/>
              </w:tabs>
              <w:ind w:firstLine="709"/>
              <w:jc w:val="both"/>
              <w:rPr>
                <w:rFonts w:ascii="Times New Roman" w:hAnsi="Times New Roman" w:cs="Times New Roman"/>
                <w:sz w:val="24"/>
                <w:szCs w:val="24"/>
                <w:lang w:val="bg-BG"/>
              </w:rPr>
            </w:pPr>
            <w:r w:rsidRPr="00946760">
              <w:rPr>
                <w:rFonts w:ascii="Times New Roman" w:hAnsi="Times New Roman" w:cs="Times New Roman"/>
                <w:b/>
                <w:bCs/>
                <w:sz w:val="24"/>
                <w:szCs w:val="24"/>
              </w:rPr>
              <w:t>10</w:t>
            </w:r>
            <w:r w:rsidRPr="00007DB4">
              <w:rPr>
                <w:rFonts w:ascii="Times New Roman" w:hAnsi="Times New Roman" w:cs="Times New Roman"/>
                <w:b/>
                <w:bCs/>
                <w:sz w:val="24"/>
                <w:szCs w:val="24"/>
                <w:lang w:val="bg-BG"/>
              </w:rPr>
              <w:t>.1.</w:t>
            </w:r>
            <w:r w:rsidRPr="009B6E50">
              <w:rPr>
                <w:rFonts w:ascii="Times New Roman" w:hAnsi="Times New Roman" w:cs="Times New Roman"/>
                <w:sz w:val="24"/>
                <w:szCs w:val="24"/>
                <w:lang w:val="bg-BG"/>
              </w:rPr>
              <w:tab/>
              <w:t>Электронной оферты считается заключенным с момента поступления денежных средств безналичным путем на лицевой счет по вкладу.</w:t>
            </w:r>
          </w:p>
        </w:tc>
      </w:tr>
      <w:tr w:rsidR="00075D0B" w:rsidRPr="00075D0B" w14:paraId="3061E104" w14:textId="77777777" w:rsidTr="00E22C3A">
        <w:tc>
          <w:tcPr>
            <w:tcW w:w="5387" w:type="dxa"/>
          </w:tcPr>
          <w:p w14:paraId="37BC558B" w14:textId="405E3E5E" w:rsidR="00075D0B" w:rsidRPr="00C133AB" w:rsidRDefault="00075D0B" w:rsidP="00C133AB">
            <w:pPr>
              <w:tabs>
                <w:tab w:val="left" w:pos="1134"/>
              </w:tabs>
              <w:ind w:firstLine="567"/>
              <w:jc w:val="both"/>
              <w:rPr>
                <w:rFonts w:ascii="Times New Roman" w:hAnsi="Times New Roman" w:cs="Times New Roman"/>
                <w:sz w:val="24"/>
                <w:szCs w:val="24"/>
              </w:rPr>
            </w:pPr>
            <w:r>
              <w:rPr>
                <w:rFonts w:ascii="Times New Roman" w:hAnsi="Times New Roman" w:cs="Times New Roman"/>
                <w:b/>
                <w:bCs/>
                <w:sz w:val="24"/>
                <w:szCs w:val="24"/>
                <w:lang w:val="uz-Latn-UZ"/>
              </w:rPr>
              <w:t>10</w:t>
            </w:r>
            <w:r w:rsidRPr="00007DB4">
              <w:rPr>
                <w:rFonts w:ascii="Times New Roman" w:hAnsi="Times New Roman" w:cs="Times New Roman"/>
                <w:b/>
                <w:bCs/>
                <w:sz w:val="24"/>
                <w:szCs w:val="24"/>
                <w:lang w:val="uz-Latn-UZ"/>
              </w:rPr>
              <w:t>.2.</w:t>
            </w:r>
            <w:r w:rsidRPr="00007DB4">
              <w:rPr>
                <w:rFonts w:ascii="Times New Roman" w:hAnsi="Times New Roman" w:cs="Times New Roman"/>
                <w:sz w:val="24"/>
                <w:szCs w:val="24"/>
                <w:lang w:val="uz-Latn-UZ"/>
              </w:rPr>
              <w:t xml:space="preserve"> Omonatlarning qaytarilishi Bankning barcha mol-mulklari va aktivlari bilan taʼminlanadi va Fuqarolarning banklardagi omonatlarini kafolatlash fondi tomonidan kafolatlanadi.</w:t>
            </w:r>
          </w:p>
        </w:tc>
        <w:tc>
          <w:tcPr>
            <w:tcW w:w="5103" w:type="dxa"/>
          </w:tcPr>
          <w:p w14:paraId="4F2A99FA" w14:textId="19111BA5" w:rsidR="00075D0B" w:rsidRPr="00C133AB" w:rsidRDefault="00075D0B" w:rsidP="00C133AB">
            <w:pPr>
              <w:tabs>
                <w:tab w:val="left" w:pos="284"/>
                <w:tab w:val="left" w:pos="1134"/>
              </w:tabs>
              <w:ind w:firstLine="709"/>
              <w:jc w:val="both"/>
              <w:rPr>
                <w:rFonts w:ascii="Times New Roman" w:hAnsi="Times New Roman" w:cs="Times New Roman"/>
                <w:sz w:val="24"/>
                <w:szCs w:val="24"/>
                <w:lang w:val="bg-BG"/>
              </w:rPr>
            </w:pPr>
            <w:r w:rsidRPr="00946760">
              <w:rPr>
                <w:rFonts w:ascii="Times New Roman" w:hAnsi="Times New Roman" w:cs="Times New Roman"/>
                <w:b/>
                <w:bCs/>
                <w:sz w:val="24"/>
                <w:szCs w:val="24"/>
              </w:rPr>
              <w:t>10</w:t>
            </w:r>
            <w:r w:rsidRPr="00007DB4">
              <w:rPr>
                <w:rFonts w:ascii="Times New Roman" w:hAnsi="Times New Roman" w:cs="Times New Roman"/>
                <w:b/>
                <w:bCs/>
                <w:sz w:val="24"/>
                <w:szCs w:val="24"/>
                <w:lang w:val="bg-BG"/>
              </w:rPr>
              <w:t>.2.</w:t>
            </w:r>
            <w:r w:rsidRPr="009B6E50">
              <w:rPr>
                <w:rFonts w:ascii="Times New Roman" w:hAnsi="Times New Roman" w:cs="Times New Roman"/>
                <w:sz w:val="24"/>
                <w:szCs w:val="24"/>
                <w:lang w:val="bg-BG"/>
              </w:rPr>
              <w:tab/>
              <w:t>Возврат вкладов гарантируется имуществом и активами банка, а также Фондом гарантирования вкладов населения.</w:t>
            </w:r>
          </w:p>
        </w:tc>
      </w:tr>
      <w:tr w:rsidR="00075D0B" w:rsidRPr="00075D0B" w14:paraId="369BADD5" w14:textId="77777777" w:rsidTr="00E22C3A">
        <w:tc>
          <w:tcPr>
            <w:tcW w:w="5387" w:type="dxa"/>
          </w:tcPr>
          <w:p w14:paraId="47F05387" w14:textId="5068BD0B" w:rsidR="00075D0B" w:rsidRPr="00C133AB" w:rsidRDefault="00075D0B" w:rsidP="00C133AB">
            <w:pPr>
              <w:tabs>
                <w:tab w:val="left" w:pos="1134"/>
              </w:tabs>
              <w:ind w:firstLine="567"/>
              <w:jc w:val="both"/>
              <w:rPr>
                <w:rFonts w:ascii="Times New Roman" w:hAnsi="Times New Roman" w:cs="Times New Roman"/>
                <w:sz w:val="24"/>
                <w:szCs w:val="24"/>
              </w:rPr>
            </w:pPr>
            <w:r>
              <w:rPr>
                <w:rFonts w:ascii="Times New Roman" w:hAnsi="Times New Roman" w:cs="Times New Roman"/>
                <w:b/>
                <w:bCs/>
                <w:sz w:val="24"/>
                <w:szCs w:val="24"/>
                <w:lang w:val="uz-Latn-UZ"/>
              </w:rPr>
              <w:t>10</w:t>
            </w:r>
            <w:r w:rsidRPr="00007DB4">
              <w:rPr>
                <w:rFonts w:ascii="Times New Roman" w:hAnsi="Times New Roman" w:cs="Times New Roman"/>
                <w:b/>
                <w:bCs/>
                <w:sz w:val="24"/>
                <w:szCs w:val="24"/>
                <w:lang w:val="uz-Latn-UZ"/>
              </w:rPr>
              <w:t>.3.</w:t>
            </w:r>
            <w:r w:rsidRPr="00007DB4">
              <w:rPr>
                <w:rFonts w:ascii="Times New Roman" w:hAnsi="Times New Roman" w:cs="Times New Roman"/>
                <w:sz w:val="24"/>
                <w:szCs w:val="24"/>
                <w:lang w:val="uz-Latn-UZ"/>
              </w:rPr>
              <w:t xml:space="preserve"> Omonat summasi va unga hisoblangan foizlar Omonatchiga toʻliq qaytarib berilganidan soʻng oʻz kuchini yoʻqotgan hisoblanadi.</w:t>
            </w:r>
          </w:p>
        </w:tc>
        <w:tc>
          <w:tcPr>
            <w:tcW w:w="5103" w:type="dxa"/>
          </w:tcPr>
          <w:p w14:paraId="69C145B2" w14:textId="7A8B632D" w:rsidR="00075D0B" w:rsidRPr="00C133AB" w:rsidRDefault="00075D0B" w:rsidP="00C133AB">
            <w:pPr>
              <w:tabs>
                <w:tab w:val="left" w:pos="284"/>
                <w:tab w:val="left" w:pos="1134"/>
              </w:tabs>
              <w:ind w:firstLine="709"/>
              <w:jc w:val="both"/>
              <w:rPr>
                <w:rFonts w:ascii="Times New Roman" w:hAnsi="Times New Roman" w:cs="Times New Roman"/>
                <w:sz w:val="24"/>
                <w:szCs w:val="24"/>
                <w:lang w:val="bg-BG"/>
              </w:rPr>
            </w:pPr>
            <w:r w:rsidRPr="00946760">
              <w:rPr>
                <w:rFonts w:ascii="Times New Roman" w:hAnsi="Times New Roman" w:cs="Times New Roman"/>
                <w:b/>
                <w:bCs/>
                <w:sz w:val="24"/>
                <w:szCs w:val="24"/>
              </w:rPr>
              <w:t>10</w:t>
            </w:r>
            <w:r w:rsidRPr="00007DB4">
              <w:rPr>
                <w:rFonts w:ascii="Times New Roman" w:hAnsi="Times New Roman" w:cs="Times New Roman"/>
                <w:b/>
                <w:bCs/>
                <w:sz w:val="24"/>
                <w:szCs w:val="24"/>
                <w:lang w:val="bg-BG"/>
              </w:rPr>
              <w:t>.3.</w:t>
            </w:r>
            <w:r w:rsidRPr="009B6E50">
              <w:rPr>
                <w:rFonts w:ascii="Times New Roman" w:hAnsi="Times New Roman" w:cs="Times New Roman"/>
                <w:sz w:val="24"/>
                <w:szCs w:val="24"/>
                <w:lang w:val="bg-BG"/>
              </w:rPr>
              <w:tab/>
              <w:t>Оферта теряет силу после полной выплаты вкладчику средств, вложенных во вклад, с причисленными процентами.</w:t>
            </w:r>
          </w:p>
        </w:tc>
      </w:tr>
      <w:tr w:rsidR="00075D0B" w:rsidRPr="00075D0B" w14:paraId="18EF179F" w14:textId="77777777" w:rsidTr="00E22C3A">
        <w:tc>
          <w:tcPr>
            <w:tcW w:w="5387" w:type="dxa"/>
          </w:tcPr>
          <w:p w14:paraId="6E78286D" w14:textId="68FCE449" w:rsidR="00075D0B" w:rsidRPr="00C133AB" w:rsidRDefault="00075D0B" w:rsidP="00C133AB">
            <w:pPr>
              <w:tabs>
                <w:tab w:val="left" w:pos="1134"/>
              </w:tabs>
              <w:ind w:firstLine="567"/>
              <w:jc w:val="both"/>
              <w:rPr>
                <w:rFonts w:ascii="Times New Roman" w:hAnsi="Times New Roman" w:cs="Times New Roman"/>
                <w:sz w:val="24"/>
                <w:szCs w:val="24"/>
              </w:rPr>
            </w:pPr>
            <w:r>
              <w:rPr>
                <w:rFonts w:ascii="Times New Roman" w:hAnsi="Times New Roman" w:cs="Times New Roman"/>
                <w:b/>
                <w:bCs/>
                <w:sz w:val="24"/>
                <w:szCs w:val="24"/>
                <w:lang w:val="uz-Latn-UZ"/>
              </w:rPr>
              <w:t>10</w:t>
            </w:r>
            <w:r w:rsidRPr="00C345DF">
              <w:rPr>
                <w:rFonts w:ascii="Times New Roman" w:hAnsi="Times New Roman" w:cs="Times New Roman"/>
                <w:b/>
                <w:bCs/>
                <w:sz w:val="24"/>
                <w:szCs w:val="24"/>
                <w:lang w:val="uz-Latn-UZ"/>
              </w:rPr>
              <w:t>.</w:t>
            </w:r>
            <w:r w:rsidRPr="00007DB4">
              <w:rPr>
                <w:rFonts w:ascii="Times New Roman" w:hAnsi="Times New Roman" w:cs="Times New Roman"/>
                <w:b/>
                <w:bCs/>
                <w:sz w:val="24"/>
                <w:szCs w:val="24"/>
                <w:lang w:val="uz-Latn-UZ"/>
              </w:rPr>
              <w:t>4</w:t>
            </w:r>
            <w:r w:rsidRPr="00C345DF">
              <w:rPr>
                <w:rFonts w:ascii="Times New Roman" w:hAnsi="Times New Roman" w:cs="Times New Roman"/>
                <w:b/>
                <w:bCs/>
                <w:sz w:val="24"/>
                <w:szCs w:val="24"/>
                <w:lang w:val="uz-Latn-UZ"/>
              </w:rPr>
              <w:t>.</w:t>
            </w:r>
            <w:r w:rsidRPr="00C345DF">
              <w:rPr>
                <w:rFonts w:ascii="Times New Roman" w:hAnsi="Times New Roman" w:cs="Times New Roman"/>
                <w:sz w:val="24"/>
                <w:szCs w:val="24"/>
                <w:lang w:val="uz-Latn-UZ"/>
              </w:rPr>
              <w:t> “Banklardagi omonatlarni himoya qilish kafolatlari t</w:t>
            </w:r>
            <w:r w:rsidR="00C133AB">
              <w:rPr>
                <w:rFonts w:ascii="Times New Roman" w:hAnsi="Times New Roman" w:cs="Times New Roman"/>
                <w:sz w:val="24"/>
                <w:szCs w:val="24"/>
                <w:lang w:val="uz-Latn-UZ"/>
              </w:rPr>
              <w:t>o‘</w:t>
            </w:r>
            <w:r w:rsidRPr="00C345DF">
              <w:rPr>
                <w:rFonts w:ascii="Times New Roman" w:hAnsi="Times New Roman" w:cs="Times New Roman"/>
                <w:sz w:val="24"/>
                <w:szCs w:val="24"/>
                <w:lang w:val="uz-Latn-UZ"/>
              </w:rPr>
              <w:t xml:space="preserve">g‘risida”gi Qonunning </w:t>
            </w:r>
            <w:r w:rsidRPr="00C345DF">
              <w:rPr>
                <w:rFonts w:ascii="Times New Roman" w:hAnsi="Times New Roman" w:cs="Times New Roman"/>
                <w:sz w:val="24"/>
                <w:szCs w:val="24"/>
                <w:lang w:val="uz-Latn-UZ"/>
              </w:rPr>
              <w:br/>
              <w:t>26-moddasiga asosan kafolatlash ob’ekti hisoblangan omonat b</w:t>
            </w:r>
            <w:r w:rsidR="00C133AB">
              <w:rPr>
                <w:rFonts w:ascii="Times New Roman" w:hAnsi="Times New Roman" w:cs="Times New Roman"/>
                <w:sz w:val="24"/>
                <w:szCs w:val="24"/>
                <w:lang w:val="uz-Latn-UZ"/>
              </w:rPr>
              <w:t>o‘</w:t>
            </w:r>
            <w:r w:rsidRPr="00C345DF">
              <w:rPr>
                <w:rFonts w:ascii="Times New Roman" w:hAnsi="Times New Roman" w:cs="Times New Roman"/>
                <w:sz w:val="24"/>
                <w:szCs w:val="24"/>
                <w:lang w:val="uz-Latn-UZ"/>
              </w:rPr>
              <w:t>yicha t</w:t>
            </w:r>
            <w:r w:rsidR="00C133AB">
              <w:rPr>
                <w:rFonts w:ascii="Times New Roman" w:hAnsi="Times New Roman" w:cs="Times New Roman"/>
                <w:sz w:val="24"/>
                <w:szCs w:val="24"/>
                <w:lang w:val="uz-Latn-UZ"/>
              </w:rPr>
              <w:t>o‘</w:t>
            </w:r>
            <w:r w:rsidRPr="00C345DF">
              <w:rPr>
                <w:rFonts w:ascii="Times New Roman" w:hAnsi="Times New Roman" w:cs="Times New Roman"/>
                <w:sz w:val="24"/>
                <w:szCs w:val="24"/>
                <w:lang w:val="uz-Latn-UZ"/>
              </w:rPr>
              <w:t>lanadigan kompensatsiya miqdori quyidagi miqdorni tashkil etadi:</w:t>
            </w:r>
          </w:p>
        </w:tc>
        <w:tc>
          <w:tcPr>
            <w:tcW w:w="5103" w:type="dxa"/>
          </w:tcPr>
          <w:p w14:paraId="12B3DB41" w14:textId="5D292709" w:rsidR="00075D0B" w:rsidRPr="00C133AB" w:rsidRDefault="00075D0B" w:rsidP="00C133AB">
            <w:pPr>
              <w:tabs>
                <w:tab w:val="left" w:pos="284"/>
                <w:tab w:val="left" w:pos="1134"/>
              </w:tabs>
              <w:ind w:firstLine="709"/>
              <w:jc w:val="both"/>
              <w:rPr>
                <w:rFonts w:ascii="Times New Roman" w:hAnsi="Times New Roman" w:cs="Times New Roman"/>
                <w:sz w:val="24"/>
                <w:szCs w:val="24"/>
              </w:rPr>
            </w:pPr>
            <w:r w:rsidRPr="00946760">
              <w:rPr>
                <w:rFonts w:ascii="Times New Roman" w:hAnsi="Times New Roman" w:cs="Times New Roman"/>
                <w:b/>
                <w:bCs/>
                <w:sz w:val="24"/>
                <w:szCs w:val="24"/>
              </w:rPr>
              <w:t>10</w:t>
            </w:r>
            <w:r w:rsidRPr="00FE5A0C">
              <w:rPr>
                <w:rFonts w:ascii="Times New Roman" w:hAnsi="Times New Roman" w:cs="Times New Roman"/>
                <w:b/>
                <w:bCs/>
                <w:sz w:val="24"/>
                <w:szCs w:val="24"/>
                <w:lang w:val="bg-BG"/>
              </w:rPr>
              <w:t>.</w:t>
            </w:r>
            <w:r>
              <w:rPr>
                <w:rFonts w:ascii="Times New Roman" w:hAnsi="Times New Roman" w:cs="Times New Roman"/>
                <w:b/>
                <w:bCs/>
                <w:sz w:val="24"/>
                <w:szCs w:val="24"/>
                <w:lang w:val="bg-BG"/>
              </w:rPr>
              <w:t>4</w:t>
            </w:r>
            <w:r w:rsidRPr="00FE5A0C">
              <w:rPr>
                <w:rFonts w:ascii="Times New Roman" w:hAnsi="Times New Roman" w:cs="Times New Roman"/>
                <w:b/>
                <w:bCs/>
                <w:sz w:val="24"/>
                <w:szCs w:val="24"/>
                <w:lang w:val="bg-BG"/>
              </w:rPr>
              <w:t>.</w:t>
            </w:r>
            <w:r w:rsidRPr="00FE5A0C">
              <w:rPr>
                <w:rFonts w:ascii="Times New Roman" w:hAnsi="Times New Roman" w:cs="Times New Roman"/>
                <w:sz w:val="24"/>
                <w:szCs w:val="24"/>
                <w:lang w:val="bg-BG"/>
              </w:rPr>
              <w:t xml:space="preserve"> </w:t>
            </w:r>
            <w:r w:rsidRPr="00FE5A0C">
              <w:rPr>
                <w:rFonts w:ascii="Times New Roman" w:hAnsi="Times New Roman" w:cs="Times New Roman"/>
                <w:sz w:val="24"/>
                <w:szCs w:val="24"/>
              </w:rPr>
              <w:t>В соответствии со статьёй 26 Закона «О гарантиях защиты вкладов в банках» размер компенсации, выплачиваемой по вкладу, являющемуся объектом гарантирования, составляет следующую сумму:</w:t>
            </w:r>
          </w:p>
        </w:tc>
      </w:tr>
      <w:tr w:rsidR="00075D0B" w:rsidRPr="00075D0B" w14:paraId="6465BDF5" w14:textId="77777777" w:rsidTr="00E22C3A">
        <w:tc>
          <w:tcPr>
            <w:tcW w:w="5387" w:type="dxa"/>
          </w:tcPr>
          <w:p w14:paraId="274C0EBC" w14:textId="414DD6A4" w:rsidR="00075D0B" w:rsidRPr="00C345DF" w:rsidRDefault="00075D0B" w:rsidP="00075D0B">
            <w:pPr>
              <w:tabs>
                <w:tab w:val="left" w:pos="1134"/>
              </w:tabs>
              <w:ind w:firstLine="567"/>
              <w:jc w:val="both"/>
              <w:rPr>
                <w:rFonts w:ascii="Times New Roman" w:hAnsi="Times New Roman" w:cs="Times New Roman"/>
                <w:sz w:val="24"/>
                <w:szCs w:val="24"/>
                <w:lang w:val="uz-Latn-UZ"/>
              </w:rPr>
            </w:pPr>
            <w:r w:rsidRPr="00C345DF">
              <w:rPr>
                <w:rFonts w:ascii="Times New Roman" w:hAnsi="Times New Roman" w:cs="Times New Roman"/>
                <w:sz w:val="24"/>
                <w:szCs w:val="24"/>
                <w:lang w:val="uz-Latn-UZ"/>
              </w:rPr>
              <w:t>kafolatlash ob’ekti qoldig‘ining t</w:t>
            </w:r>
            <w:r w:rsidR="00C133AB">
              <w:rPr>
                <w:rFonts w:ascii="Times New Roman" w:hAnsi="Times New Roman" w:cs="Times New Roman"/>
                <w:sz w:val="24"/>
                <w:szCs w:val="24"/>
                <w:lang w:val="uz-Latn-UZ"/>
              </w:rPr>
              <w:t>o‘</w:t>
            </w:r>
            <w:r w:rsidRPr="00C345DF">
              <w:rPr>
                <w:rFonts w:ascii="Times New Roman" w:hAnsi="Times New Roman" w:cs="Times New Roman"/>
                <w:sz w:val="24"/>
                <w:szCs w:val="24"/>
                <w:lang w:val="uz-Latn-UZ"/>
              </w:rPr>
              <w:t>liq hajmini, agar uning miqdori ikki yuz million s</w:t>
            </w:r>
            <w:r w:rsidR="00C133AB">
              <w:rPr>
                <w:rFonts w:ascii="Times New Roman" w:hAnsi="Times New Roman" w:cs="Times New Roman"/>
                <w:sz w:val="24"/>
                <w:szCs w:val="24"/>
                <w:lang w:val="uz-Latn-UZ"/>
              </w:rPr>
              <w:t>o‘</w:t>
            </w:r>
            <w:r w:rsidRPr="00C345DF">
              <w:rPr>
                <w:rFonts w:ascii="Times New Roman" w:hAnsi="Times New Roman" w:cs="Times New Roman"/>
                <w:sz w:val="24"/>
                <w:szCs w:val="24"/>
                <w:lang w:val="uz-Latn-UZ"/>
              </w:rPr>
              <w:t>m yoki undan kam b</w:t>
            </w:r>
            <w:r w:rsidR="00C133AB">
              <w:rPr>
                <w:rFonts w:ascii="Times New Roman" w:hAnsi="Times New Roman" w:cs="Times New Roman"/>
                <w:sz w:val="24"/>
                <w:szCs w:val="24"/>
                <w:lang w:val="uz-Latn-UZ"/>
              </w:rPr>
              <w:t>o‘</w:t>
            </w:r>
            <w:r w:rsidRPr="00C345DF">
              <w:rPr>
                <w:rFonts w:ascii="Times New Roman" w:hAnsi="Times New Roman" w:cs="Times New Roman"/>
                <w:sz w:val="24"/>
                <w:szCs w:val="24"/>
                <w:lang w:val="uz-Latn-UZ"/>
              </w:rPr>
              <w:t>lsa;</w:t>
            </w:r>
          </w:p>
          <w:p w14:paraId="2055C048" w14:textId="77777777" w:rsidR="00075D0B" w:rsidRPr="0080746F" w:rsidRDefault="00075D0B" w:rsidP="00075D0B">
            <w:pPr>
              <w:ind w:firstLine="600"/>
              <w:jc w:val="both"/>
              <w:rPr>
                <w:rFonts w:ascii="Times New Roman" w:eastAsia="Times New Roman" w:hAnsi="Times New Roman" w:cs="Times New Roman"/>
                <w:sz w:val="24"/>
                <w:szCs w:val="24"/>
                <w:lang w:val="uz-Cyrl-UZ" w:eastAsia="ru-RU"/>
              </w:rPr>
            </w:pPr>
          </w:p>
        </w:tc>
        <w:tc>
          <w:tcPr>
            <w:tcW w:w="5103" w:type="dxa"/>
          </w:tcPr>
          <w:p w14:paraId="316F2E2D" w14:textId="77777777" w:rsidR="00075D0B" w:rsidRPr="00FE5A0C" w:rsidRDefault="00075D0B" w:rsidP="00075D0B">
            <w:pPr>
              <w:tabs>
                <w:tab w:val="left" w:pos="284"/>
                <w:tab w:val="left" w:pos="1134"/>
              </w:tabs>
              <w:ind w:firstLine="709"/>
              <w:jc w:val="both"/>
              <w:rPr>
                <w:rFonts w:ascii="Times New Roman" w:hAnsi="Times New Roman" w:cs="Times New Roman"/>
                <w:sz w:val="24"/>
                <w:szCs w:val="24"/>
              </w:rPr>
            </w:pPr>
            <w:r w:rsidRPr="00FE5A0C">
              <w:rPr>
                <w:rFonts w:ascii="Times New Roman" w:hAnsi="Times New Roman" w:cs="Times New Roman"/>
                <w:sz w:val="24"/>
                <w:szCs w:val="24"/>
              </w:rPr>
              <w:t>полный объем остатка объекта гарантирования, если его размер составляет двести миллионов сумов или менее;</w:t>
            </w:r>
          </w:p>
          <w:p w14:paraId="14BE523E" w14:textId="77777777" w:rsidR="00075D0B" w:rsidRPr="00075D0B" w:rsidRDefault="00075D0B" w:rsidP="00075D0B">
            <w:pPr>
              <w:ind w:firstLine="600"/>
              <w:jc w:val="both"/>
              <w:rPr>
                <w:rFonts w:ascii="Times New Roman" w:eastAsia="Times New Roman" w:hAnsi="Times New Roman" w:cs="Times New Roman"/>
                <w:sz w:val="24"/>
                <w:szCs w:val="24"/>
                <w:lang w:eastAsia="ru-RU"/>
              </w:rPr>
            </w:pPr>
          </w:p>
        </w:tc>
      </w:tr>
      <w:tr w:rsidR="00075D0B" w:rsidRPr="00075D0B" w14:paraId="6D3D9E89" w14:textId="77777777" w:rsidTr="00E22C3A">
        <w:tc>
          <w:tcPr>
            <w:tcW w:w="5387" w:type="dxa"/>
          </w:tcPr>
          <w:p w14:paraId="4CE060C6" w14:textId="0D2D1A30" w:rsidR="00075D0B" w:rsidRPr="00C133AB" w:rsidRDefault="00075D0B" w:rsidP="00C133AB">
            <w:pPr>
              <w:tabs>
                <w:tab w:val="left" w:pos="1134"/>
              </w:tabs>
              <w:ind w:firstLine="567"/>
              <w:jc w:val="both"/>
              <w:rPr>
                <w:rFonts w:ascii="Times New Roman" w:hAnsi="Times New Roman" w:cs="Times New Roman"/>
                <w:sz w:val="24"/>
                <w:szCs w:val="24"/>
                <w:lang w:val="en-US"/>
              </w:rPr>
            </w:pPr>
            <w:r w:rsidRPr="00C345DF">
              <w:rPr>
                <w:rFonts w:ascii="Times New Roman" w:hAnsi="Times New Roman" w:cs="Times New Roman"/>
                <w:sz w:val="24"/>
                <w:szCs w:val="24"/>
                <w:lang w:val="uz-Latn-UZ"/>
              </w:rPr>
              <w:t>ikki yuz million s</w:t>
            </w:r>
            <w:r w:rsidR="00C133AB">
              <w:rPr>
                <w:rFonts w:ascii="Times New Roman" w:hAnsi="Times New Roman" w:cs="Times New Roman"/>
                <w:sz w:val="24"/>
                <w:szCs w:val="24"/>
                <w:lang w:val="uz-Latn-UZ"/>
              </w:rPr>
              <w:t>o‘</w:t>
            </w:r>
            <w:r w:rsidRPr="00C345DF">
              <w:rPr>
                <w:rFonts w:ascii="Times New Roman" w:hAnsi="Times New Roman" w:cs="Times New Roman"/>
                <w:sz w:val="24"/>
                <w:szCs w:val="24"/>
                <w:lang w:val="uz-Latn-UZ"/>
              </w:rPr>
              <w:t>mni, agar kafolatlash ob’ektining qoldig‘i ikki yuz million s</w:t>
            </w:r>
            <w:r w:rsidR="00C133AB">
              <w:rPr>
                <w:rFonts w:ascii="Times New Roman" w:hAnsi="Times New Roman" w:cs="Times New Roman"/>
                <w:sz w:val="24"/>
                <w:szCs w:val="24"/>
                <w:lang w:val="uz-Latn-UZ"/>
              </w:rPr>
              <w:t>o‘</w:t>
            </w:r>
            <w:r w:rsidRPr="00C345DF">
              <w:rPr>
                <w:rFonts w:ascii="Times New Roman" w:hAnsi="Times New Roman" w:cs="Times New Roman"/>
                <w:sz w:val="24"/>
                <w:szCs w:val="24"/>
                <w:lang w:val="uz-Latn-UZ"/>
              </w:rPr>
              <w:t>mdan k</w:t>
            </w:r>
            <w:r w:rsidR="00C133AB">
              <w:rPr>
                <w:rFonts w:ascii="Times New Roman" w:hAnsi="Times New Roman" w:cs="Times New Roman"/>
                <w:sz w:val="24"/>
                <w:szCs w:val="24"/>
                <w:lang w:val="uz-Latn-UZ"/>
              </w:rPr>
              <w:t>o‘</w:t>
            </w:r>
            <w:r w:rsidRPr="00C345DF">
              <w:rPr>
                <w:rFonts w:ascii="Times New Roman" w:hAnsi="Times New Roman" w:cs="Times New Roman"/>
                <w:sz w:val="24"/>
                <w:szCs w:val="24"/>
                <w:lang w:val="uz-Latn-UZ"/>
              </w:rPr>
              <w:t>p b</w:t>
            </w:r>
            <w:r w:rsidR="00C133AB">
              <w:rPr>
                <w:rFonts w:ascii="Times New Roman" w:hAnsi="Times New Roman" w:cs="Times New Roman"/>
                <w:sz w:val="24"/>
                <w:szCs w:val="24"/>
                <w:lang w:val="uz-Latn-UZ"/>
              </w:rPr>
              <w:t>o‘</w:t>
            </w:r>
            <w:r w:rsidRPr="00C345DF">
              <w:rPr>
                <w:rFonts w:ascii="Times New Roman" w:hAnsi="Times New Roman" w:cs="Times New Roman"/>
                <w:sz w:val="24"/>
                <w:szCs w:val="24"/>
                <w:lang w:val="uz-Latn-UZ"/>
              </w:rPr>
              <w:t>lsa.</w:t>
            </w:r>
          </w:p>
        </w:tc>
        <w:tc>
          <w:tcPr>
            <w:tcW w:w="5103" w:type="dxa"/>
          </w:tcPr>
          <w:p w14:paraId="56ED6B63" w14:textId="2D5BAD86" w:rsidR="00075D0B" w:rsidRPr="00C133AB" w:rsidRDefault="00075D0B" w:rsidP="00C133AB">
            <w:pPr>
              <w:tabs>
                <w:tab w:val="left" w:pos="284"/>
                <w:tab w:val="left" w:pos="1134"/>
              </w:tabs>
              <w:ind w:firstLine="709"/>
              <w:jc w:val="both"/>
              <w:rPr>
                <w:rFonts w:ascii="Times New Roman" w:hAnsi="Times New Roman" w:cs="Times New Roman"/>
                <w:sz w:val="24"/>
                <w:szCs w:val="24"/>
                <w:lang w:val="bg-BG"/>
              </w:rPr>
            </w:pPr>
            <w:r w:rsidRPr="00FE5A0C">
              <w:rPr>
                <w:rFonts w:ascii="Times New Roman" w:hAnsi="Times New Roman" w:cs="Times New Roman"/>
                <w:sz w:val="24"/>
                <w:szCs w:val="24"/>
              </w:rPr>
              <w:t>двести миллионов сумов, если остаток объекта гарантирования составляет более двухсот миллионов сумов.</w:t>
            </w:r>
          </w:p>
        </w:tc>
      </w:tr>
      <w:tr w:rsidR="00075D0B" w:rsidRPr="00075D0B" w14:paraId="55BA3CD3" w14:textId="77777777" w:rsidTr="00E22C3A">
        <w:tc>
          <w:tcPr>
            <w:tcW w:w="5387" w:type="dxa"/>
          </w:tcPr>
          <w:p w14:paraId="1B9C3FB1" w14:textId="2451A55F" w:rsidR="00075D0B" w:rsidRPr="00A578C8" w:rsidRDefault="00075D0B" w:rsidP="00C133AB">
            <w:pPr>
              <w:tabs>
                <w:tab w:val="left" w:pos="1134"/>
              </w:tabs>
              <w:ind w:firstLine="567"/>
              <w:jc w:val="both"/>
              <w:rPr>
                <w:rFonts w:ascii="Times New Roman" w:hAnsi="Times New Roman" w:cs="Times New Roman"/>
                <w:sz w:val="24"/>
                <w:szCs w:val="24"/>
                <w:lang w:val="en-US"/>
              </w:rPr>
            </w:pPr>
            <w:r>
              <w:rPr>
                <w:rFonts w:ascii="Times New Roman" w:hAnsi="Times New Roman" w:cs="Times New Roman"/>
                <w:b/>
                <w:bCs/>
                <w:sz w:val="24"/>
                <w:szCs w:val="24"/>
                <w:lang w:val="uz-Latn-UZ"/>
              </w:rPr>
              <w:t>10</w:t>
            </w:r>
            <w:r w:rsidRPr="00007DB4">
              <w:rPr>
                <w:rFonts w:ascii="Times New Roman" w:hAnsi="Times New Roman" w:cs="Times New Roman"/>
                <w:b/>
                <w:bCs/>
                <w:sz w:val="24"/>
                <w:szCs w:val="24"/>
                <w:lang w:val="uz-Latn-UZ"/>
              </w:rPr>
              <w:t>.5.</w:t>
            </w:r>
            <w:r w:rsidRPr="00007DB4">
              <w:rPr>
                <w:rFonts w:ascii="Times New Roman" w:hAnsi="Times New Roman" w:cs="Times New Roman"/>
                <w:sz w:val="24"/>
                <w:szCs w:val="24"/>
                <w:lang w:val="uz-Latn-UZ"/>
              </w:rPr>
              <w:t xml:space="preserve"> Mazkur Oferta shartnomasida koʻrsatib oʻtilmagan holatlarda amaldagi qonunchilik va omonat shartlariga asosan hal qilinadi. </w:t>
            </w:r>
          </w:p>
        </w:tc>
        <w:tc>
          <w:tcPr>
            <w:tcW w:w="5103" w:type="dxa"/>
          </w:tcPr>
          <w:p w14:paraId="544427DD" w14:textId="35088E8E" w:rsidR="00075D0B" w:rsidRPr="00C133AB" w:rsidRDefault="00075D0B" w:rsidP="00C133AB">
            <w:pPr>
              <w:tabs>
                <w:tab w:val="left" w:pos="284"/>
                <w:tab w:val="left" w:pos="1134"/>
              </w:tabs>
              <w:ind w:firstLine="709"/>
              <w:jc w:val="both"/>
              <w:rPr>
                <w:rFonts w:ascii="Times New Roman" w:hAnsi="Times New Roman" w:cs="Times New Roman"/>
                <w:sz w:val="24"/>
                <w:szCs w:val="24"/>
                <w:lang w:val="bg-BG"/>
              </w:rPr>
            </w:pPr>
            <w:r w:rsidRPr="00946760">
              <w:rPr>
                <w:rFonts w:ascii="Times New Roman" w:hAnsi="Times New Roman" w:cs="Times New Roman"/>
                <w:b/>
                <w:bCs/>
                <w:sz w:val="24"/>
                <w:szCs w:val="24"/>
              </w:rPr>
              <w:t>10</w:t>
            </w:r>
            <w:r w:rsidRPr="00007DB4">
              <w:rPr>
                <w:rFonts w:ascii="Times New Roman" w:hAnsi="Times New Roman" w:cs="Times New Roman"/>
                <w:b/>
                <w:bCs/>
                <w:sz w:val="24"/>
                <w:szCs w:val="24"/>
                <w:lang w:val="bg-BG"/>
              </w:rPr>
              <w:t>.5.</w:t>
            </w:r>
            <w:r w:rsidRPr="009B6E50">
              <w:rPr>
                <w:rFonts w:ascii="Times New Roman" w:hAnsi="Times New Roman" w:cs="Times New Roman"/>
                <w:sz w:val="24"/>
                <w:szCs w:val="24"/>
                <w:lang w:val="bg-BG"/>
              </w:rPr>
              <w:tab/>
              <w:t>При возникновении случаев, не указанных в настоящей Оферты, стороны действуют согласно законодательства и условий по вкладу.</w:t>
            </w:r>
          </w:p>
        </w:tc>
      </w:tr>
      <w:tr w:rsidR="00075D0B" w:rsidRPr="00075D0B" w14:paraId="06E2177D" w14:textId="77777777" w:rsidTr="00E22C3A">
        <w:tc>
          <w:tcPr>
            <w:tcW w:w="5387" w:type="dxa"/>
          </w:tcPr>
          <w:p w14:paraId="0FA29D37" w14:textId="59725ACE" w:rsidR="00075D0B" w:rsidRPr="00A578C8" w:rsidRDefault="00075D0B" w:rsidP="00C133AB">
            <w:pPr>
              <w:tabs>
                <w:tab w:val="left" w:pos="1134"/>
              </w:tabs>
              <w:ind w:firstLine="567"/>
              <w:jc w:val="both"/>
              <w:rPr>
                <w:rFonts w:ascii="Times New Roman" w:hAnsi="Times New Roman" w:cs="Times New Roman"/>
                <w:sz w:val="24"/>
                <w:szCs w:val="24"/>
                <w:lang w:val="en-US"/>
              </w:rPr>
            </w:pPr>
            <w:r>
              <w:rPr>
                <w:rFonts w:ascii="Times New Roman" w:hAnsi="Times New Roman" w:cs="Times New Roman"/>
                <w:b/>
                <w:bCs/>
                <w:sz w:val="24"/>
                <w:szCs w:val="24"/>
                <w:lang w:val="uz-Latn-UZ"/>
              </w:rPr>
              <w:t>10</w:t>
            </w:r>
            <w:r w:rsidRPr="00007DB4">
              <w:rPr>
                <w:rFonts w:ascii="Times New Roman" w:hAnsi="Times New Roman" w:cs="Times New Roman"/>
                <w:b/>
                <w:bCs/>
                <w:sz w:val="24"/>
                <w:szCs w:val="24"/>
                <w:lang w:val="uz-Latn-UZ"/>
              </w:rPr>
              <w:t>.6.</w:t>
            </w:r>
            <w:r w:rsidRPr="00007DB4">
              <w:rPr>
                <w:rFonts w:ascii="Times New Roman" w:hAnsi="Times New Roman" w:cs="Times New Roman"/>
                <w:sz w:val="24"/>
                <w:szCs w:val="24"/>
                <w:lang w:val="uz-Latn-UZ"/>
              </w:rPr>
              <w:t xml:space="preserve"> Ushbu Oferta boʻyicha yuzaga kelgan kelishmovchilik va nizolar muzokaralar yoʻli bilan hal etiladi. Muzokaralar yoʻli bilan hal etilmagan kelishmovchiliklar va nizolar amaldagi qonunchilikda belgilangan tartibda sud orqali hal etiladi.</w:t>
            </w:r>
          </w:p>
        </w:tc>
        <w:tc>
          <w:tcPr>
            <w:tcW w:w="5103" w:type="dxa"/>
          </w:tcPr>
          <w:p w14:paraId="6C760671" w14:textId="6B41E16F" w:rsidR="00075D0B" w:rsidRPr="00C133AB" w:rsidRDefault="00075D0B" w:rsidP="00C133AB">
            <w:pPr>
              <w:tabs>
                <w:tab w:val="left" w:pos="284"/>
                <w:tab w:val="left" w:pos="1134"/>
              </w:tabs>
              <w:ind w:firstLine="709"/>
              <w:jc w:val="both"/>
              <w:rPr>
                <w:rFonts w:ascii="Times New Roman" w:hAnsi="Times New Roman" w:cs="Times New Roman"/>
                <w:sz w:val="24"/>
                <w:szCs w:val="24"/>
                <w:lang w:val="bg-BG"/>
              </w:rPr>
            </w:pPr>
            <w:r w:rsidRPr="00946760">
              <w:rPr>
                <w:rFonts w:ascii="Times New Roman" w:hAnsi="Times New Roman" w:cs="Times New Roman"/>
                <w:b/>
                <w:bCs/>
                <w:sz w:val="24"/>
                <w:szCs w:val="24"/>
              </w:rPr>
              <w:t>10</w:t>
            </w:r>
            <w:r w:rsidRPr="00007DB4">
              <w:rPr>
                <w:rFonts w:ascii="Times New Roman" w:hAnsi="Times New Roman" w:cs="Times New Roman"/>
                <w:b/>
                <w:bCs/>
                <w:sz w:val="24"/>
                <w:szCs w:val="24"/>
                <w:lang w:val="bg-BG"/>
              </w:rPr>
              <w:t>.6.</w:t>
            </w:r>
            <w:r w:rsidRPr="009B6E50">
              <w:rPr>
                <w:rFonts w:ascii="Times New Roman" w:hAnsi="Times New Roman" w:cs="Times New Roman"/>
                <w:sz w:val="24"/>
                <w:szCs w:val="24"/>
                <w:lang w:val="bg-BG"/>
              </w:rPr>
              <w:tab/>
              <w:t>Все споры и разногласия, возникшие при выполнении условий настоящей Оферты, стороны решают путем переговоров, а в случае невозможности достижения соглашения, подлежат рассмотрению в установленном порядке через суд.</w:t>
            </w:r>
          </w:p>
        </w:tc>
      </w:tr>
      <w:tr w:rsidR="00041F77" w:rsidRPr="005E0B0F" w14:paraId="7BEE5202" w14:textId="77777777" w:rsidTr="00E22C3A">
        <w:tc>
          <w:tcPr>
            <w:tcW w:w="5387" w:type="dxa"/>
          </w:tcPr>
          <w:p w14:paraId="2E9521AC" w14:textId="020A65D3" w:rsidR="00CC663F" w:rsidRPr="00C133AB" w:rsidRDefault="0080746F" w:rsidP="00C133AB">
            <w:pPr>
              <w:tabs>
                <w:tab w:val="left" w:pos="1134"/>
              </w:tabs>
              <w:ind w:firstLine="567"/>
              <w:jc w:val="both"/>
              <w:rPr>
                <w:rFonts w:ascii="Times New Roman" w:hAnsi="Times New Roman" w:cs="Times New Roman"/>
                <w:b/>
                <w:bCs/>
                <w:sz w:val="24"/>
                <w:szCs w:val="24"/>
              </w:rPr>
            </w:pPr>
            <w:r w:rsidRPr="00C133AB">
              <w:rPr>
                <w:rFonts w:ascii="Times New Roman" w:hAnsi="Times New Roman" w:cs="Times New Roman"/>
                <w:b/>
                <w:bCs/>
                <w:sz w:val="24"/>
                <w:szCs w:val="24"/>
              </w:rPr>
              <w:t>10</w:t>
            </w:r>
            <w:r w:rsidR="00887EE0" w:rsidRPr="00C133AB">
              <w:rPr>
                <w:rFonts w:ascii="Times New Roman" w:hAnsi="Times New Roman" w:cs="Times New Roman"/>
                <w:b/>
                <w:bCs/>
                <w:sz w:val="24"/>
                <w:szCs w:val="24"/>
              </w:rPr>
              <w:t>.7.</w:t>
            </w:r>
            <w:r w:rsidR="00887EE0" w:rsidRPr="00007DB4">
              <w:rPr>
                <w:rFonts w:ascii="Times New Roman" w:hAnsi="Times New Roman" w:cs="Times New Roman"/>
                <w:b/>
                <w:bCs/>
                <w:sz w:val="24"/>
                <w:szCs w:val="24"/>
                <w:lang w:val="en-US"/>
              </w:rPr>
              <w:t> </w:t>
            </w:r>
            <w:r w:rsidR="00887EE0" w:rsidRPr="00007DB4">
              <w:rPr>
                <w:rFonts w:ascii="Times New Roman" w:hAnsi="Times New Roman" w:cs="Times New Roman"/>
                <w:noProof/>
                <w:sz w:val="24"/>
                <w:szCs w:val="24"/>
                <w:lang w:val="uz-Cyrl-UZ"/>
              </w:rPr>
              <w:t xml:space="preserve">Ushbu oferta </w:t>
            </w:r>
            <w:r w:rsidR="00C133AB">
              <w:rPr>
                <w:rFonts w:ascii="Times New Roman" w:hAnsi="Times New Roman" w:cs="Times New Roman"/>
                <w:noProof/>
                <w:sz w:val="24"/>
                <w:szCs w:val="24"/>
                <w:lang w:val="uz-Cyrl-UZ"/>
              </w:rPr>
              <w:t>o‘</w:t>
            </w:r>
            <w:r w:rsidR="00887EE0" w:rsidRPr="00007DB4">
              <w:rPr>
                <w:rFonts w:ascii="Times New Roman" w:hAnsi="Times New Roman" w:cs="Times New Roman"/>
                <w:noProof/>
                <w:sz w:val="24"/>
                <w:szCs w:val="24"/>
                <w:lang w:val="uz-Cyrl-UZ"/>
              </w:rPr>
              <w:t>zbek va rus tillarida tuzilgan b</w:t>
            </w:r>
            <w:r w:rsidR="00C133AB">
              <w:rPr>
                <w:rFonts w:ascii="Times New Roman" w:hAnsi="Times New Roman" w:cs="Times New Roman"/>
                <w:noProof/>
                <w:sz w:val="24"/>
                <w:szCs w:val="24"/>
                <w:lang w:val="uz-Cyrl-UZ"/>
              </w:rPr>
              <w:t>o‘</w:t>
            </w:r>
            <w:r w:rsidR="00887EE0" w:rsidRPr="00007DB4">
              <w:rPr>
                <w:rFonts w:ascii="Times New Roman" w:hAnsi="Times New Roman" w:cs="Times New Roman"/>
                <w:noProof/>
                <w:sz w:val="24"/>
                <w:szCs w:val="24"/>
                <w:lang w:val="uz-Cyrl-UZ"/>
              </w:rPr>
              <w:t xml:space="preserve">lib, ular </w:t>
            </w:r>
            <w:r w:rsidR="00C133AB">
              <w:rPr>
                <w:rFonts w:ascii="Times New Roman" w:hAnsi="Times New Roman" w:cs="Times New Roman"/>
                <w:noProof/>
                <w:sz w:val="24"/>
                <w:szCs w:val="24"/>
                <w:lang w:val="uz-Cyrl-UZ"/>
              </w:rPr>
              <w:t>o‘</w:t>
            </w:r>
            <w:r w:rsidR="00887EE0" w:rsidRPr="00007DB4">
              <w:rPr>
                <w:rFonts w:ascii="Times New Roman" w:hAnsi="Times New Roman" w:cs="Times New Roman"/>
                <w:noProof/>
                <w:sz w:val="24"/>
                <w:szCs w:val="24"/>
                <w:lang w:val="uz-Cyrl-UZ"/>
              </w:rPr>
              <w:t xml:space="preserve">rtasida nomuvofiqliklar kelib chiqqan holatlarda </w:t>
            </w:r>
            <w:r w:rsidR="00C133AB">
              <w:rPr>
                <w:rFonts w:ascii="Times New Roman" w:hAnsi="Times New Roman" w:cs="Times New Roman"/>
                <w:noProof/>
                <w:sz w:val="24"/>
                <w:szCs w:val="24"/>
                <w:lang w:val="uz-Cyrl-UZ"/>
              </w:rPr>
              <w:t>o‘</w:t>
            </w:r>
            <w:r w:rsidR="00887EE0" w:rsidRPr="00007DB4">
              <w:rPr>
                <w:rFonts w:ascii="Times New Roman" w:hAnsi="Times New Roman" w:cs="Times New Roman"/>
                <w:noProof/>
                <w:sz w:val="24"/>
                <w:szCs w:val="24"/>
                <w:lang w:val="uz-Cyrl-UZ"/>
              </w:rPr>
              <w:t>zbek tilidagi matnga ustunlik beriladi.</w:t>
            </w:r>
          </w:p>
        </w:tc>
        <w:tc>
          <w:tcPr>
            <w:tcW w:w="5103" w:type="dxa"/>
          </w:tcPr>
          <w:p w14:paraId="2A39869F" w14:textId="562ACE01" w:rsidR="00887EE0" w:rsidRPr="009B6E50" w:rsidRDefault="0080746F" w:rsidP="009B6E50">
            <w:pPr>
              <w:tabs>
                <w:tab w:val="left" w:pos="284"/>
                <w:tab w:val="left" w:pos="1134"/>
              </w:tabs>
              <w:ind w:firstLine="709"/>
              <w:jc w:val="both"/>
              <w:rPr>
                <w:rFonts w:ascii="Times New Roman" w:hAnsi="Times New Roman" w:cs="Times New Roman"/>
                <w:sz w:val="24"/>
                <w:szCs w:val="24"/>
                <w:lang w:val="bg-BG"/>
              </w:rPr>
            </w:pPr>
            <w:r w:rsidRPr="00946760">
              <w:rPr>
                <w:rFonts w:ascii="Times New Roman" w:hAnsi="Times New Roman" w:cs="Times New Roman"/>
                <w:b/>
                <w:bCs/>
                <w:sz w:val="24"/>
                <w:szCs w:val="24"/>
              </w:rPr>
              <w:t>10</w:t>
            </w:r>
            <w:r w:rsidR="00887EE0" w:rsidRPr="00007DB4">
              <w:rPr>
                <w:rFonts w:ascii="Times New Roman" w:hAnsi="Times New Roman" w:cs="Times New Roman"/>
                <w:b/>
                <w:bCs/>
                <w:sz w:val="24"/>
                <w:szCs w:val="24"/>
                <w:lang w:val="bg-BG"/>
              </w:rPr>
              <w:t>.7.</w:t>
            </w:r>
            <w:r w:rsidR="00887EE0">
              <w:rPr>
                <w:rFonts w:ascii="Times New Roman" w:hAnsi="Times New Roman" w:cs="Times New Roman"/>
                <w:sz w:val="24"/>
                <w:szCs w:val="24"/>
                <w:lang w:val="bg-BG"/>
              </w:rPr>
              <w:t> </w:t>
            </w:r>
            <w:r w:rsidR="00887EE0" w:rsidRPr="00007DB4">
              <w:rPr>
                <w:rFonts w:ascii="Times New Roman" w:hAnsi="Times New Roman" w:cs="Times New Roman"/>
                <w:sz w:val="24"/>
                <w:szCs w:val="24"/>
                <w:lang w:val="bg-BG"/>
              </w:rPr>
              <w:t>Настоящая оферта составлена на узбекском и русском языках, при возникновении между ними несоответствий предпочтение отдается тексту на узбекском языке.</w:t>
            </w:r>
          </w:p>
        </w:tc>
      </w:tr>
      <w:tr w:rsidR="00437FD0" w:rsidRPr="009B6E50" w14:paraId="7C9D669A" w14:textId="77777777" w:rsidTr="00E22C3A">
        <w:tc>
          <w:tcPr>
            <w:tcW w:w="5387" w:type="dxa"/>
          </w:tcPr>
          <w:p w14:paraId="1D825509" w14:textId="77777777" w:rsidR="00437FD0" w:rsidRPr="00007DB4" w:rsidRDefault="00437FD0" w:rsidP="009B6E50">
            <w:pPr>
              <w:jc w:val="center"/>
              <w:rPr>
                <w:rFonts w:ascii="Times New Roman" w:hAnsi="Times New Roman" w:cs="Times New Roman"/>
                <w:b/>
                <w:bCs/>
                <w:sz w:val="24"/>
                <w:szCs w:val="24"/>
                <w:lang w:val="uz-Latn-UZ"/>
              </w:rPr>
            </w:pPr>
            <w:r w:rsidRPr="00007DB4">
              <w:rPr>
                <w:rFonts w:ascii="Times New Roman" w:hAnsi="Times New Roman" w:cs="Times New Roman"/>
                <w:b/>
                <w:bCs/>
                <w:sz w:val="24"/>
                <w:szCs w:val="24"/>
                <w:lang w:val="uz-Latn-UZ"/>
              </w:rPr>
              <w:t>Oferta beruvchining yuridik manzili:</w:t>
            </w:r>
          </w:p>
          <w:p w14:paraId="2C050E6A" w14:textId="77777777" w:rsidR="00437FD0" w:rsidRPr="00007DB4" w:rsidRDefault="00437FD0" w:rsidP="009B6E50">
            <w:pPr>
              <w:jc w:val="center"/>
              <w:rPr>
                <w:rFonts w:ascii="Times New Roman" w:hAnsi="Times New Roman" w:cs="Times New Roman"/>
                <w:b/>
                <w:bCs/>
                <w:sz w:val="24"/>
                <w:szCs w:val="24"/>
                <w:lang w:val="uz-Latn-UZ"/>
              </w:rPr>
            </w:pPr>
            <w:r w:rsidRPr="00007DB4">
              <w:rPr>
                <w:rFonts w:ascii="Times New Roman" w:hAnsi="Times New Roman" w:cs="Times New Roman"/>
                <w:b/>
                <w:bCs/>
                <w:sz w:val="24"/>
                <w:szCs w:val="24"/>
                <w:lang w:val="uz-Latn-UZ"/>
              </w:rPr>
              <w:t>“Oʼzsanoatqurilishbank” АTB</w:t>
            </w:r>
          </w:p>
          <w:p w14:paraId="5906D1AC" w14:textId="77777777" w:rsidR="00437FD0" w:rsidRPr="00007DB4" w:rsidRDefault="00437FD0" w:rsidP="009B6E50">
            <w:pPr>
              <w:jc w:val="center"/>
              <w:rPr>
                <w:rFonts w:ascii="Times New Roman" w:hAnsi="Times New Roman" w:cs="Times New Roman"/>
                <w:sz w:val="24"/>
                <w:szCs w:val="24"/>
                <w:lang w:val="uz-Latn-UZ"/>
              </w:rPr>
            </w:pPr>
            <w:r w:rsidRPr="00007DB4">
              <w:rPr>
                <w:rFonts w:ascii="Times New Roman" w:hAnsi="Times New Roman" w:cs="Times New Roman"/>
                <w:sz w:val="24"/>
                <w:szCs w:val="24"/>
                <w:lang w:val="uz-Latn-UZ"/>
              </w:rPr>
              <w:lastRenderedPageBreak/>
              <w:t>Manzil: Toshkent sh., Yunusobod tumani, Shahrisabz koʼchasi, 3 uy.</w:t>
            </w:r>
          </w:p>
          <w:p w14:paraId="7BC2D3D7" w14:textId="77777777" w:rsidR="00437FD0" w:rsidRPr="00007DB4" w:rsidRDefault="00437FD0" w:rsidP="009B6E50">
            <w:pPr>
              <w:jc w:val="center"/>
              <w:rPr>
                <w:rFonts w:ascii="Times New Roman" w:hAnsi="Times New Roman" w:cs="Times New Roman"/>
                <w:sz w:val="24"/>
                <w:szCs w:val="24"/>
                <w:lang w:val="uz-Latn-UZ"/>
              </w:rPr>
            </w:pPr>
            <w:r w:rsidRPr="00007DB4">
              <w:rPr>
                <w:rFonts w:ascii="Times New Roman" w:hAnsi="Times New Roman" w:cs="Times New Roman"/>
                <w:sz w:val="24"/>
                <w:szCs w:val="24"/>
                <w:lang w:val="uz-Latn-UZ"/>
              </w:rPr>
              <w:t>MFO: 00440; STIR: 200 833 707 Telefon: (99871) 200-43-43, 1180</w:t>
            </w:r>
          </w:p>
          <w:p w14:paraId="0C79AEA6" w14:textId="6D2D3E7B" w:rsidR="00437FD0" w:rsidRPr="00007DB4" w:rsidRDefault="00437FD0" w:rsidP="009B6E50">
            <w:pPr>
              <w:jc w:val="center"/>
              <w:rPr>
                <w:rFonts w:ascii="Times New Roman" w:hAnsi="Times New Roman" w:cs="Times New Roman"/>
                <w:sz w:val="24"/>
                <w:szCs w:val="24"/>
                <w:lang w:val="uz-Latn-UZ"/>
              </w:rPr>
            </w:pPr>
            <w:r w:rsidRPr="00007DB4">
              <w:rPr>
                <w:rFonts w:ascii="Times New Roman" w:hAnsi="Times New Roman" w:cs="Times New Roman"/>
                <w:sz w:val="24"/>
                <w:szCs w:val="24"/>
                <w:lang w:val="uz-Latn-UZ"/>
              </w:rPr>
              <w:t xml:space="preserve">Veb sahifa: </w:t>
            </w:r>
            <w:hyperlink r:id="rId8" w:history="1">
              <w:r w:rsidRPr="00007DB4">
                <w:rPr>
                  <w:rStyle w:val="a6"/>
                  <w:rFonts w:ascii="Times New Roman" w:hAnsi="Times New Roman" w:cs="Times New Roman"/>
                  <w:sz w:val="24"/>
                  <w:szCs w:val="24"/>
                  <w:lang w:val="uz-Latn-UZ"/>
                </w:rPr>
                <w:t>www.sqb.uz</w:t>
              </w:r>
            </w:hyperlink>
          </w:p>
        </w:tc>
        <w:tc>
          <w:tcPr>
            <w:tcW w:w="5103" w:type="dxa"/>
          </w:tcPr>
          <w:p w14:paraId="55510D83" w14:textId="7C45D351" w:rsidR="00437FD0" w:rsidRPr="009B6E50" w:rsidRDefault="00437FD0" w:rsidP="009B6E50">
            <w:pPr>
              <w:ind w:firstLine="180"/>
              <w:jc w:val="center"/>
              <w:rPr>
                <w:rFonts w:ascii="Times New Roman" w:hAnsi="Times New Roman" w:cs="Times New Roman"/>
                <w:b/>
                <w:noProof/>
                <w:sz w:val="24"/>
                <w:szCs w:val="24"/>
                <w:lang w:val="uz-Cyrl-UZ"/>
              </w:rPr>
            </w:pPr>
            <w:r w:rsidRPr="009B6E50">
              <w:rPr>
                <w:rFonts w:ascii="Times New Roman" w:hAnsi="Times New Roman" w:cs="Times New Roman"/>
                <w:b/>
                <w:sz w:val="24"/>
                <w:szCs w:val="24"/>
                <w:lang w:val="uz-Cyrl-UZ"/>
              </w:rPr>
              <w:lastRenderedPageBreak/>
              <w:t>Юридические адреса:</w:t>
            </w:r>
            <w:r w:rsidRPr="009B6E50">
              <w:rPr>
                <w:rFonts w:ascii="Times New Roman" w:hAnsi="Times New Roman" w:cs="Times New Roman"/>
                <w:b/>
                <w:sz w:val="24"/>
                <w:szCs w:val="24"/>
                <w:lang w:val="uz-Cyrl-UZ"/>
              </w:rPr>
              <w:br/>
            </w:r>
            <w:r w:rsidRPr="009B6E50">
              <w:rPr>
                <w:rFonts w:ascii="Times New Roman" w:hAnsi="Times New Roman" w:cs="Times New Roman"/>
                <w:b/>
                <w:noProof/>
                <w:sz w:val="24"/>
                <w:szCs w:val="24"/>
                <w:lang w:val="uz-Cyrl-UZ"/>
              </w:rPr>
              <w:t>АКБ «Узпромстройбанк»</w:t>
            </w:r>
          </w:p>
          <w:p w14:paraId="2180460A" w14:textId="77777777" w:rsidR="00437FD0" w:rsidRPr="009B6E50" w:rsidRDefault="00437FD0" w:rsidP="009B6E50">
            <w:pPr>
              <w:ind w:firstLine="180"/>
              <w:jc w:val="center"/>
              <w:rPr>
                <w:rFonts w:ascii="Times New Roman" w:hAnsi="Times New Roman" w:cs="Times New Roman"/>
                <w:noProof/>
                <w:sz w:val="24"/>
                <w:szCs w:val="24"/>
                <w:lang w:val="uz-Cyrl-UZ"/>
              </w:rPr>
            </w:pPr>
            <w:r w:rsidRPr="009B6E50">
              <w:rPr>
                <w:rFonts w:ascii="Times New Roman" w:hAnsi="Times New Roman" w:cs="Times New Roman"/>
                <w:noProof/>
                <w:sz w:val="24"/>
                <w:szCs w:val="24"/>
                <w:lang w:val="uz-Cyrl-UZ"/>
              </w:rPr>
              <w:lastRenderedPageBreak/>
              <w:t>Адрес: г. Ташкент, Юнусададский район,</w:t>
            </w:r>
            <w:r w:rsidRPr="009B6E50">
              <w:rPr>
                <w:rFonts w:ascii="Times New Roman" w:hAnsi="Times New Roman" w:cs="Times New Roman"/>
                <w:noProof/>
                <w:sz w:val="24"/>
                <w:szCs w:val="24"/>
                <w:lang w:val="uz-Cyrl-UZ"/>
              </w:rPr>
              <w:br/>
              <w:t>ул. Шахрисабз, 3</w:t>
            </w:r>
          </w:p>
          <w:p w14:paraId="510BB33E" w14:textId="77777777" w:rsidR="00437FD0" w:rsidRPr="009B6E50" w:rsidRDefault="00437FD0" w:rsidP="009B6E50">
            <w:pPr>
              <w:ind w:firstLine="180"/>
              <w:jc w:val="center"/>
              <w:rPr>
                <w:rFonts w:ascii="Times New Roman" w:hAnsi="Times New Roman" w:cs="Times New Roman"/>
                <w:noProof/>
                <w:sz w:val="24"/>
                <w:szCs w:val="24"/>
                <w:lang w:val="uz-Cyrl-UZ"/>
              </w:rPr>
            </w:pPr>
            <w:r w:rsidRPr="009B6E50">
              <w:rPr>
                <w:rFonts w:ascii="Times New Roman" w:hAnsi="Times New Roman" w:cs="Times New Roman"/>
                <w:noProof/>
                <w:sz w:val="24"/>
                <w:szCs w:val="24"/>
                <w:lang w:val="uz-Cyrl-UZ"/>
              </w:rPr>
              <w:t>МФО: 00440; ИНН: 200 833 707</w:t>
            </w:r>
          </w:p>
          <w:p w14:paraId="48E8218C" w14:textId="77777777" w:rsidR="00437FD0" w:rsidRPr="009B6E50" w:rsidRDefault="00437FD0" w:rsidP="009B6E50">
            <w:pPr>
              <w:ind w:firstLine="180"/>
              <w:jc w:val="center"/>
              <w:rPr>
                <w:rFonts w:ascii="Times New Roman" w:hAnsi="Times New Roman" w:cs="Times New Roman"/>
                <w:sz w:val="24"/>
                <w:szCs w:val="24"/>
                <w:shd w:val="clear" w:color="auto" w:fill="FFFFFF"/>
              </w:rPr>
            </w:pPr>
            <w:r w:rsidRPr="009B6E50">
              <w:rPr>
                <w:rFonts w:ascii="Times New Roman" w:hAnsi="Times New Roman" w:cs="Times New Roman"/>
                <w:sz w:val="24"/>
                <w:szCs w:val="24"/>
                <w:shd w:val="clear" w:color="auto" w:fill="FFFFFF"/>
                <w:lang w:val="uz-Cyrl-UZ"/>
              </w:rPr>
              <w:t>Телефон: (99871) 200-43-43, 1180</w:t>
            </w:r>
          </w:p>
          <w:p w14:paraId="332DBC4B" w14:textId="1DC8C024" w:rsidR="00437FD0" w:rsidRPr="009B6E50" w:rsidRDefault="00437FD0" w:rsidP="009B6E50">
            <w:pPr>
              <w:ind w:firstLine="567"/>
              <w:jc w:val="center"/>
              <w:rPr>
                <w:rFonts w:ascii="Times New Roman" w:hAnsi="Times New Roman" w:cs="Times New Roman"/>
                <w:sz w:val="24"/>
                <w:szCs w:val="24"/>
                <w:lang w:val="bg-BG"/>
              </w:rPr>
            </w:pPr>
            <w:r w:rsidRPr="009B6E50">
              <w:rPr>
                <w:rFonts w:ascii="Times New Roman" w:hAnsi="Times New Roman" w:cs="Times New Roman"/>
                <w:sz w:val="24"/>
                <w:szCs w:val="24"/>
                <w:shd w:val="clear" w:color="auto" w:fill="FFFFFF"/>
                <w:lang w:val="uz-Cyrl-UZ"/>
              </w:rPr>
              <w:t xml:space="preserve">Веб адрес: </w:t>
            </w:r>
            <w:hyperlink r:id="rId9" w:history="1">
              <w:r w:rsidRPr="009B6E50">
                <w:rPr>
                  <w:rStyle w:val="a6"/>
                  <w:rFonts w:ascii="Times New Roman" w:hAnsi="Times New Roman" w:cs="Times New Roman"/>
                  <w:sz w:val="24"/>
                  <w:szCs w:val="24"/>
                  <w:shd w:val="clear" w:color="auto" w:fill="FFFFFF"/>
                  <w:lang w:val="uz-Cyrl-UZ"/>
                </w:rPr>
                <w:t>www.sqb.uz</w:t>
              </w:r>
            </w:hyperlink>
          </w:p>
        </w:tc>
      </w:tr>
    </w:tbl>
    <w:p w14:paraId="7B19E440" w14:textId="77777777" w:rsidR="006256DC" w:rsidRPr="009B6E50" w:rsidRDefault="006256DC" w:rsidP="009B6E50">
      <w:pPr>
        <w:spacing w:line="240" w:lineRule="auto"/>
        <w:rPr>
          <w:rFonts w:ascii="Times New Roman" w:hAnsi="Times New Roman" w:cs="Times New Roman"/>
          <w:sz w:val="24"/>
          <w:szCs w:val="24"/>
          <w:lang w:val="uz-Cyrl-UZ"/>
        </w:rPr>
      </w:pPr>
    </w:p>
    <w:sectPr w:rsidR="006256DC" w:rsidRPr="009B6E50" w:rsidSect="002D3F54">
      <w:headerReference w:type="even" r:id="rId10"/>
      <w:headerReference w:type="default" r:id="rId11"/>
      <w:footerReference w:type="even" r:id="rId12"/>
      <w:footerReference w:type="default" r:id="rId13"/>
      <w:headerReference w:type="first" r:id="rId14"/>
      <w:footerReference w:type="first" r:id="rId15"/>
      <w:pgSz w:w="11906" w:h="16838"/>
      <w:pgMar w:top="993"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014AB" w14:textId="77777777" w:rsidR="002217AA" w:rsidRDefault="002217AA" w:rsidP="00CF36CA">
      <w:pPr>
        <w:spacing w:after="0" w:line="240" w:lineRule="auto"/>
      </w:pPr>
      <w:r>
        <w:separator/>
      </w:r>
    </w:p>
  </w:endnote>
  <w:endnote w:type="continuationSeparator" w:id="0">
    <w:p w14:paraId="3D2AE805" w14:textId="77777777" w:rsidR="002217AA" w:rsidRDefault="002217AA" w:rsidP="00CF3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04BB9" w14:textId="77777777" w:rsidR="00CF36CA" w:rsidRDefault="00CF36CA">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60D38" w14:textId="77777777" w:rsidR="00CF36CA" w:rsidRDefault="00CF36CA">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21AD2" w14:textId="77777777" w:rsidR="00CF36CA" w:rsidRDefault="00CF36C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00718" w14:textId="77777777" w:rsidR="002217AA" w:rsidRDefault="002217AA" w:rsidP="00CF36CA">
      <w:pPr>
        <w:spacing w:after="0" w:line="240" w:lineRule="auto"/>
      </w:pPr>
      <w:r>
        <w:separator/>
      </w:r>
    </w:p>
  </w:footnote>
  <w:footnote w:type="continuationSeparator" w:id="0">
    <w:p w14:paraId="7A970640" w14:textId="77777777" w:rsidR="002217AA" w:rsidRDefault="002217AA" w:rsidP="00CF36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B0FA6" w14:textId="77777777" w:rsidR="00CF36CA" w:rsidRDefault="00CF36CA">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1450F" w14:textId="39A7D2C1" w:rsidR="00CF36CA" w:rsidRDefault="00CF36CA">
    <w:pPr>
      <w:pStyle w:val="a7"/>
    </w:pPr>
    <w:r>
      <w:rPr>
        <w:noProof/>
      </w:rPr>
      <w:drawing>
        <wp:inline distT="0" distB="0" distL="0" distR="0" wp14:anchorId="764D10B3" wp14:editId="2EB15C08">
          <wp:extent cx="5940425" cy="701040"/>
          <wp:effectExtent l="0" t="0" r="3175" b="3810"/>
          <wp:docPr id="14151005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552676" name="Рисунок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0425" cy="70104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C1981" w14:textId="77777777" w:rsidR="00CF36CA" w:rsidRDefault="00CF36CA">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4EDC"/>
    <w:multiLevelType w:val="hybridMultilevel"/>
    <w:tmpl w:val="639014F0"/>
    <w:lvl w:ilvl="0" w:tplc="3AAE9AE2">
      <w:start w:val="9"/>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1A9A2DE0"/>
    <w:multiLevelType w:val="multilevel"/>
    <w:tmpl w:val="87B21C9E"/>
    <w:lvl w:ilvl="0">
      <w:start w:val="1"/>
      <w:numFmt w:val="decimal"/>
      <w:lvlText w:val="%1"/>
      <w:lvlJc w:val="left"/>
      <w:pPr>
        <w:ind w:left="360" w:hanging="360"/>
      </w:pPr>
      <w:rPr>
        <w:rFonts w:hint="default"/>
        <w:b/>
        <w:bCs/>
      </w:rPr>
    </w:lvl>
    <w:lvl w:ilvl="1">
      <w:start w:val="4"/>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CE3681"/>
    <w:multiLevelType w:val="multilevel"/>
    <w:tmpl w:val="90AECE58"/>
    <w:lvl w:ilvl="0">
      <w:start w:val="2"/>
      <w:numFmt w:val="decimal"/>
      <w:lvlText w:val="%1."/>
      <w:lvlJc w:val="left"/>
      <w:pPr>
        <w:ind w:left="585" w:hanging="58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b/>
        <w:bCs/>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2A51264C"/>
    <w:multiLevelType w:val="hybridMultilevel"/>
    <w:tmpl w:val="02FE36D8"/>
    <w:lvl w:ilvl="0" w:tplc="FE30FD2C">
      <w:start w:val="8"/>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4" w15:restartNumberingAfterBreak="0">
    <w:nsid w:val="2A535AA0"/>
    <w:multiLevelType w:val="multilevel"/>
    <w:tmpl w:val="F67C9DBA"/>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b w:val="0"/>
        <w:bCs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2E855A99"/>
    <w:multiLevelType w:val="hybridMultilevel"/>
    <w:tmpl w:val="2278C81E"/>
    <w:lvl w:ilvl="0" w:tplc="1FF8EC2E">
      <w:start w:val="1"/>
      <w:numFmt w:val="decimal"/>
      <w:lvlText w:val="%1."/>
      <w:lvlJc w:val="left"/>
      <w:pPr>
        <w:ind w:left="1065" w:hanging="705"/>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62642B"/>
    <w:multiLevelType w:val="multilevel"/>
    <w:tmpl w:val="05E6A99A"/>
    <w:lvl w:ilvl="0">
      <w:start w:val="6"/>
      <w:numFmt w:val="decimal"/>
      <w:lvlText w:val="%1."/>
      <w:lvlJc w:val="left"/>
      <w:pPr>
        <w:ind w:left="390" w:hanging="39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5E227693"/>
    <w:multiLevelType w:val="hybridMultilevel"/>
    <w:tmpl w:val="896A48A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EFA6C1E"/>
    <w:multiLevelType w:val="hybridMultilevel"/>
    <w:tmpl w:val="4C74716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F75632B"/>
    <w:multiLevelType w:val="hybridMultilevel"/>
    <w:tmpl w:val="B7A49856"/>
    <w:lvl w:ilvl="0" w:tplc="DA12A27A">
      <w:start w:val="5"/>
      <w:numFmt w:val="decimal"/>
      <w:lvlText w:val="%1."/>
      <w:lvlJc w:val="left"/>
      <w:pPr>
        <w:ind w:left="750" w:hanging="360"/>
      </w:pPr>
      <w:rPr>
        <w:rFonts w:hint="default"/>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10" w15:restartNumberingAfterBreak="0">
    <w:nsid w:val="64F26140"/>
    <w:multiLevelType w:val="multilevel"/>
    <w:tmpl w:val="BA2CC3F0"/>
    <w:lvl w:ilvl="0">
      <w:start w:val="2"/>
      <w:numFmt w:val="decimal"/>
      <w:lvlText w:val="%1."/>
      <w:lvlJc w:val="left"/>
      <w:pPr>
        <w:ind w:left="585" w:hanging="585"/>
      </w:pPr>
      <w:rPr>
        <w:rFonts w:hint="default"/>
      </w:rPr>
    </w:lvl>
    <w:lvl w:ilvl="1">
      <w:start w:val="2"/>
      <w:numFmt w:val="decimal"/>
      <w:lvlText w:val="%1.%2."/>
      <w:lvlJc w:val="left"/>
      <w:pPr>
        <w:ind w:left="1090" w:hanging="720"/>
      </w:pPr>
      <w:rPr>
        <w:rFonts w:hint="default"/>
      </w:rPr>
    </w:lvl>
    <w:lvl w:ilvl="2">
      <w:start w:val="1"/>
      <w:numFmt w:val="decimal"/>
      <w:lvlText w:val="%1.%2.%3."/>
      <w:lvlJc w:val="left"/>
      <w:pPr>
        <w:ind w:left="1460" w:hanging="720"/>
      </w:pPr>
      <w:rPr>
        <w:rFonts w:hint="default"/>
        <w:b/>
        <w:bCs/>
      </w:rPr>
    </w:lvl>
    <w:lvl w:ilvl="3">
      <w:start w:val="1"/>
      <w:numFmt w:val="decimal"/>
      <w:lvlText w:val="%1.%2.%3.%4."/>
      <w:lvlJc w:val="left"/>
      <w:pPr>
        <w:ind w:left="2190" w:hanging="1080"/>
      </w:pPr>
      <w:rPr>
        <w:rFonts w:hint="default"/>
      </w:rPr>
    </w:lvl>
    <w:lvl w:ilvl="4">
      <w:start w:val="1"/>
      <w:numFmt w:val="decimal"/>
      <w:lvlText w:val="%1.%2.%3.%4.%5."/>
      <w:lvlJc w:val="left"/>
      <w:pPr>
        <w:ind w:left="2560" w:hanging="1080"/>
      </w:pPr>
      <w:rPr>
        <w:rFonts w:hint="default"/>
      </w:rPr>
    </w:lvl>
    <w:lvl w:ilvl="5">
      <w:start w:val="1"/>
      <w:numFmt w:val="decimal"/>
      <w:lvlText w:val="%1.%2.%3.%4.%5.%6."/>
      <w:lvlJc w:val="left"/>
      <w:pPr>
        <w:ind w:left="3290" w:hanging="144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390" w:hanging="1800"/>
      </w:pPr>
      <w:rPr>
        <w:rFonts w:hint="default"/>
      </w:rPr>
    </w:lvl>
    <w:lvl w:ilvl="8">
      <w:start w:val="1"/>
      <w:numFmt w:val="decimal"/>
      <w:lvlText w:val="%1.%2.%3.%4.%5.%6.%7.%8.%9."/>
      <w:lvlJc w:val="left"/>
      <w:pPr>
        <w:ind w:left="4760" w:hanging="1800"/>
      </w:pPr>
      <w:rPr>
        <w:rFonts w:hint="default"/>
      </w:rPr>
    </w:lvl>
  </w:abstractNum>
  <w:abstractNum w:abstractNumId="11" w15:restartNumberingAfterBreak="0">
    <w:nsid w:val="732358F2"/>
    <w:multiLevelType w:val="hybridMultilevel"/>
    <w:tmpl w:val="EF6E0090"/>
    <w:lvl w:ilvl="0" w:tplc="EC24CFA6">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16750930">
    <w:abstractNumId w:val="5"/>
  </w:num>
  <w:num w:numId="2" w16cid:durableId="1897156096">
    <w:abstractNumId w:val="1"/>
  </w:num>
  <w:num w:numId="3" w16cid:durableId="1035277826">
    <w:abstractNumId w:val="10"/>
  </w:num>
  <w:num w:numId="4" w16cid:durableId="132522525">
    <w:abstractNumId w:val="9"/>
  </w:num>
  <w:num w:numId="5" w16cid:durableId="1640453921">
    <w:abstractNumId w:val="0"/>
  </w:num>
  <w:num w:numId="6" w16cid:durableId="1127964680">
    <w:abstractNumId w:val="3"/>
  </w:num>
  <w:num w:numId="7" w16cid:durableId="616328091">
    <w:abstractNumId w:val="8"/>
  </w:num>
  <w:num w:numId="8" w16cid:durableId="1920363838">
    <w:abstractNumId w:val="11"/>
  </w:num>
  <w:num w:numId="9" w16cid:durableId="364523935">
    <w:abstractNumId w:val="2"/>
  </w:num>
  <w:num w:numId="10" w16cid:durableId="467480034">
    <w:abstractNumId w:val="7"/>
  </w:num>
  <w:num w:numId="11" w16cid:durableId="1046417482">
    <w:abstractNumId w:val="6"/>
  </w:num>
  <w:num w:numId="12" w16cid:durableId="19722037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F77"/>
    <w:rsid w:val="00007DB4"/>
    <w:rsid w:val="000218C4"/>
    <w:rsid w:val="00034B74"/>
    <w:rsid w:val="00041F77"/>
    <w:rsid w:val="00072556"/>
    <w:rsid w:val="00075D0B"/>
    <w:rsid w:val="000833E5"/>
    <w:rsid w:val="00091878"/>
    <w:rsid w:val="000D12CB"/>
    <w:rsid w:val="000D5461"/>
    <w:rsid w:val="00107EA8"/>
    <w:rsid w:val="001313A8"/>
    <w:rsid w:val="00172452"/>
    <w:rsid w:val="0018231C"/>
    <w:rsid w:val="001903EE"/>
    <w:rsid w:val="001B48AC"/>
    <w:rsid w:val="002217AA"/>
    <w:rsid w:val="00255B64"/>
    <w:rsid w:val="00263966"/>
    <w:rsid w:val="00271CF9"/>
    <w:rsid w:val="00280B9B"/>
    <w:rsid w:val="00281583"/>
    <w:rsid w:val="002B53AD"/>
    <w:rsid w:val="002D2833"/>
    <w:rsid w:val="002D3F54"/>
    <w:rsid w:val="00306F93"/>
    <w:rsid w:val="00313206"/>
    <w:rsid w:val="00405276"/>
    <w:rsid w:val="004106C0"/>
    <w:rsid w:val="00437FD0"/>
    <w:rsid w:val="004707A3"/>
    <w:rsid w:val="004B0462"/>
    <w:rsid w:val="005237B0"/>
    <w:rsid w:val="0054619B"/>
    <w:rsid w:val="0057683E"/>
    <w:rsid w:val="0058020A"/>
    <w:rsid w:val="00597DE4"/>
    <w:rsid w:val="005A2B93"/>
    <w:rsid w:val="005A34DC"/>
    <w:rsid w:val="005B0F56"/>
    <w:rsid w:val="005E0B0F"/>
    <w:rsid w:val="005E367E"/>
    <w:rsid w:val="005E57B3"/>
    <w:rsid w:val="0060392C"/>
    <w:rsid w:val="006256DC"/>
    <w:rsid w:val="006469B5"/>
    <w:rsid w:val="00677AA3"/>
    <w:rsid w:val="00693712"/>
    <w:rsid w:val="006A186D"/>
    <w:rsid w:val="006B6B87"/>
    <w:rsid w:val="007143A4"/>
    <w:rsid w:val="007C764D"/>
    <w:rsid w:val="007D3F62"/>
    <w:rsid w:val="0080746F"/>
    <w:rsid w:val="008259FD"/>
    <w:rsid w:val="00836C4B"/>
    <w:rsid w:val="008573C1"/>
    <w:rsid w:val="00885FB3"/>
    <w:rsid w:val="00887EE0"/>
    <w:rsid w:val="008D2F6E"/>
    <w:rsid w:val="00901612"/>
    <w:rsid w:val="00946760"/>
    <w:rsid w:val="00954C9A"/>
    <w:rsid w:val="009B6E50"/>
    <w:rsid w:val="00A13426"/>
    <w:rsid w:val="00A15515"/>
    <w:rsid w:val="00A264C6"/>
    <w:rsid w:val="00A571CF"/>
    <w:rsid w:val="00A578C8"/>
    <w:rsid w:val="00A66193"/>
    <w:rsid w:val="00A82B17"/>
    <w:rsid w:val="00AB0310"/>
    <w:rsid w:val="00B13768"/>
    <w:rsid w:val="00B14BFC"/>
    <w:rsid w:val="00B2792A"/>
    <w:rsid w:val="00B96DE2"/>
    <w:rsid w:val="00BB148D"/>
    <w:rsid w:val="00BC3B86"/>
    <w:rsid w:val="00BD72D4"/>
    <w:rsid w:val="00BE3640"/>
    <w:rsid w:val="00C05014"/>
    <w:rsid w:val="00C133AB"/>
    <w:rsid w:val="00C345DF"/>
    <w:rsid w:val="00C5333A"/>
    <w:rsid w:val="00C820B1"/>
    <w:rsid w:val="00C84BF8"/>
    <w:rsid w:val="00C90677"/>
    <w:rsid w:val="00CC663F"/>
    <w:rsid w:val="00CF36CA"/>
    <w:rsid w:val="00DE5AC8"/>
    <w:rsid w:val="00E22C07"/>
    <w:rsid w:val="00E22C3A"/>
    <w:rsid w:val="00E24664"/>
    <w:rsid w:val="00E5360F"/>
    <w:rsid w:val="00E939B8"/>
    <w:rsid w:val="00EB3EA0"/>
    <w:rsid w:val="00F24F96"/>
    <w:rsid w:val="00FC6453"/>
    <w:rsid w:val="00FE5A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289F7"/>
  <w15:chartTrackingRefBased/>
  <w15:docId w15:val="{E31E0CB3-26E3-4EE4-AC4A-30EEA9C49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41F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5"/>
    <w:uiPriority w:val="34"/>
    <w:qFormat/>
    <w:rsid w:val="00041F77"/>
    <w:pPr>
      <w:ind w:left="720"/>
      <w:contextualSpacing/>
    </w:pPr>
  </w:style>
  <w:style w:type="character" w:customStyle="1" w:styleId="a5">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4"/>
    <w:uiPriority w:val="34"/>
    <w:qFormat/>
    <w:locked/>
    <w:rsid w:val="00041F77"/>
  </w:style>
  <w:style w:type="character" w:styleId="a6">
    <w:name w:val="Hyperlink"/>
    <w:unhideWhenUsed/>
    <w:rsid w:val="00E22C07"/>
    <w:rPr>
      <w:color w:val="0000FF"/>
      <w:u w:val="single"/>
    </w:rPr>
  </w:style>
  <w:style w:type="paragraph" w:styleId="a7">
    <w:name w:val="header"/>
    <w:basedOn w:val="a"/>
    <w:link w:val="a8"/>
    <w:uiPriority w:val="99"/>
    <w:unhideWhenUsed/>
    <w:rsid w:val="00CF36C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F36CA"/>
  </w:style>
  <w:style w:type="paragraph" w:styleId="a9">
    <w:name w:val="footer"/>
    <w:basedOn w:val="a"/>
    <w:link w:val="aa"/>
    <w:uiPriority w:val="99"/>
    <w:unhideWhenUsed/>
    <w:rsid w:val="00CF36C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F36CA"/>
  </w:style>
  <w:style w:type="paragraph" w:styleId="ab">
    <w:name w:val="Normal (Web)"/>
    <w:basedOn w:val="a"/>
    <w:uiPriority w:val="99"/>
    <w:semiHidden/>
    <w:unhideWhenUsed/>
    <w:rsid w:val="00B14BFC"/>
    <w:rPr>
      <w:rFonts w:ascii="Times New Roman" w:hAnsi="Times New Roman" w:cs="Times New Roman"/>
      <w:sz w:val="24"/>
      <w:szCs w:val="24"/>
    </w:rPr>
  </w:style>
  <w:style w:type="paragraph" w:styleId="ac">
    <w:name w:val="Revision"/>
    <w:hidden/>
    <w:uiPriority w:val="99"/>
    <w:semiHidden/>
    <w:rsid w:val="009B6E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597092">
      <w:bodyDiv w:val="1"/>
      <w:marLeft w:val="0"/>
      <w:marRight w:val="0"/>
      <w:marTop w:val="0"/>
      <w:marBottom w:val="0"/>
      <w:divBdr>
        <w:top w:val="none" w:sz="0" w:space="0" w:color="auto"/>
        <w:left w:val="none" w:sz="0" w:space="0" w:color="auto"/>
        <w:bottom w:val="none" w:sz="0" w:space="0" w:color="auto"/>
        <w:right w:val="none" w:sz="0" w:space="0" w:color="auto"/>
      </w:divBdr>
    </w:div>
    <w:div w:id="147983729">
      <w:bodyDiv w:val="1"/>
      <w:marLeft w:val="0"/>
      <w:marRight w:val="0"/>
      <w:marTop w:val="0"/>
      <w:marBottom w:val="0"/>
      <w:divBdr>
        <w:top w:val="none" w:sz="0" w:space="0" w:color="auto"/>
        <w:left w:val="none" w:sz="0" w:space="0" w:color="auto"/>
        <w:bottom w:val="none" w:sz="0" w:space="0" w:color="auto"/>
        <w:right w:val="none" w:sz="0" w:space="0" w:color="auto"/>
      </w:divBdr>
    </w:div>
    <w:div w:id="205719587">
      <w:bodyDiv w:val="1"/>
      <w:marLeft w:val="0"/>
      <w:marRight w:val="0"/>
      <w:marTop w:val="0"/>
      <w:marBottom w:val="0"/>
      <w:divBdr>
        <w:top w:val="none" w:sz="0" w:space="0" w:color="auto"/>
        <w:left w:val="none" w:sz="0" w:space="0" w:color="auto"/>
        <w:bottom w:val="none" w:sz="0" w:space="0" w:color="auto"/>
        <w:right w:val="none" w:sz="0" w:space="0" w:color="auto"/>
      </w:divBdr>
    </w:div>
    <w:div w:id="210970331">
      <w:bodyDiv w:val="1"/>
      <w:marLeft w:val="0"/>
      <w:marRight w:val="0"/>
      <w:marTop w:val="0"/>
      <w:marBottom w:val="0"/>
      <w:divBdr>
        <w:top w:val="none" w:sz="0" w:space="0" w:color="auto"/>
        <w:left w:val="none" w:sz="0" w:space="0" w:color="auto"/>
        <w:bottom w:val="none" w:sz="0" w:space="0" w:color="auto"/>
        <w:right w:val="none" w:sz="0" w:space="0" w:color="auto"/>
      </w:divBdr>
    </w:div>
    <w:div w:id="250235609">
      <w:bodyDiv w:val="1"/>
      <w:marLeft w:val="0"/>
      <w:marRight w:val="0"/>
      <w:marTop w:val="0"/>
      <w:marBottom w:val="0"/>
      <w:divBdr>
        <w:top w:val="none" w:sz="0" w:space="0" w:color="auto"/>
        <w:left w:val="none" w:sz="0" w:space="0" w:color="auto"/>
        <w:bottom w:val="none" w:sz="0" w:space="0" w:color="auto"/>
        <w:right w:val="none" w:sz="0" w:space="0" w:color="auto"/>
      </w:divBdr>
    </w:div>
    <w:div w:id="254173109">
      <w:bodyDiv w:val="1"/>
      <w:marLeft w:val="0"/>
      <w:marRight w:val="0"/>
      <w:marTop w:val="0"/>
      <w:marBottom w:val="0"/>
      <w:divBdr>
        <w:top w:val="none" w:sz="0" w:space="0" w:color="auto"/>
        <w:left w:val="none" w:sz="0" w:space="0" w:color="auto"/>
        <w:bottom w:val="none" w:sz="0" w:space="0" w:color="auto"/>
        <w:right w:val="none" w:sz="0" w:space="0" w:color="auto"/>
      </w:divBdr>
    </w:div>
    <w:div w:id="301809256">
      <w:bodyDiv w:val="1"/>
      <w:marLeft w:val="0"/>
      <w:marRight w:val="0"/>
      <w:marTop w:val="0"/>
      <w:marBottom w:val="0"/>
      <w:divBdr>
        <w:top w:val="none" w:sz="0" w:space="0" w:color="auto"/>
        <w:left w:val="none" w:sz="0" w:space="0" w:color="auto"/>
        <w:bottom w:val="none" w:sz="0" w:space="0" w:color="auto"/>
        <w:right w:val="none" w:sz="0" w:space="0" w:color="auto"/>
      </w:divBdr>
    </w:div>
    <w:div w:id="304774315">
      <w:bodyDiv w:val="1"/>
      <w:marLeft w:val="0"/>
      <w:marRight w:val="0"/>
      <w:marTop w:val="0"/>
      <w:marBottom w:val="0"/>
      <w:divBdr>
        <w:top w:val="none" w:sz="0" w:space="0" w:color="auto"/>
        <w:left w:val="none" w:sz="0" w:space="0" w:color="auto"/>
        <w:bottom w:val="none" w:sz="0" w:space="0" w:color="auto"/>
        <w:right w:val="none" w:sz="0" w:space="0" w:color="auto"/>
      </w:divBdr>
    </w:div>
    <w:div w:id="521479985">
      <w:bodyDiv w:val="1"/>
      <w:marLeft w:val="0"/>
      <w:marRight w:val="0"/>
      <w:marTop w:val="0"/>
      <w:marBottom w:val="0"/>
      <w:divBdr>
        <w:top w:val="none" w:sz="0" w:space="0" w:color="auto"/>
        <w:left w:val="none" w:sz="0" w:space="0" w:color="auto"/>
        <w:bottom w:val="none" w:sz="0" w:space="0" w:color="auto"/>
        <w:right w:val="none" w:sz="0" w:space="0" w:color="auto"/>
      </w:divBdr>
    </w:div>
    <w:div w:id="526985012">
      <w:bodyDiv w:val="1"/>
      <w:marLeft w:val="0"/>
      <w:marRight w:val="0"/>
      <w:marTop w:val="0"/>
      <w:marBottom w:val="0"/>
      <w:divBdr>
        <w:top w:val="none" w:sz="0" w:space="0" w:color="auto"/>
        <w:left w:val="none" w:sz="0" w:space="0" w:color="auto"/>
        <w:bottom w:val="none" w:sz="0" w:space="0" w:color="auto"/>
        <w:right w:val="none" w:sz="0" w:space="0" w:color="auto"/>
      </w:divBdr>
    </w:div>
    <w:div w:id="580602432">
      <w:bodyDiv w:val="1"/>
      <w:marLeft w:val="0"/>
      <w:marRight w:val="0"/>
      <w:marTop w:val="0"/>
      <w:marBottom w:val="0"/>
      <w:divBdr>
        <w:top w:val="none" w:sz="0" w:space="0" w:color="auto"/>
        <w:left w:val="none" w:sz="0" w:space="0" w:color="auto"/>
        <w:bottom w:val="none" w:sz="0" w:space="0" w:color="auto"/>
        <w:right w:val="none" w:sz="0" w:space="0" w:color="auto"/>
      </w:divBdr>
    </w:div>
    <w:div w:id="725565206">
      <w:bodyDiv w:val="1"/>
      <w:marLeft w:val="0"/>
      <w:marRight w:val="0"/>
      <w:marTop w:val="0"/>
      <w:marBottom w:val="0"/>
      <w:divBdr>
        <w:top w:val="none" w:sz="0" w:space="0" w:color="auto"/>
        <w:left w:val="none" w:sz="0" w:space="0" w:color="auto"/>
        <w:bottom w:val="none" w:sz="0" w:space="0" w:color="auto"/>
        <w:right w:val="none" w:sz="0" w:space="0" w:color="auto"/>
      </w:divBdr>
    </w:div>
    <w:div w:id="800807797">
      <w:bodyDiv w:val="1"/>
      <w:marLeft w:val="0"/>
      <w:marRight w:val="0"/>
      <w:marTop w:val="0"/>
      <w:marBottom w:val="0"/>
      <w:divBdr>
        <w:top w:val="none" w:sz="0" w:space="0" w:color="auto"/>
        <w:left w:val="none" w:sz="0" w:space="0" w:color="auto"/>
        <w:bottom w:val="none" w:sz="0" w:space="0" w:color="auto"/>
        <w:right w:val="none" w:sz="0" w:space="0" w:color="auto"/>
      </w:divBdr>
    </w:div>
    <w:div w:id="801728291">
      <w:bodyDiv w:val="1"/>
      <w:marLeft w:val="0"/>
      <w:marRight w:val="0"/>
      <w:marTop w:val="0"/>
      <w:marBottom w:val="0"/>
      <w:divBdr>
        <w:top w:val="none" w:sz="0" w:space="0" w:color="auto"/>
        <w:left w:val="none" w:sz="0" w:space="0" w:color="auto"/>
        <w:bottom w:val="none" w:sz="0" w:space="0" w:color="auto"/>
        <w:right w:val="none" w:sz="0" w:space="0" w:color="auto"/>
      </w:divBdr>
    </w:div>
    <w:div w:id="819270691">
      <w:bodyDiv w:val="1"/>
      <w:marLeft w:val="0"/>
      <w:marRight w:val="0"/>
      <w:marTop w:val="0"/>
      <w:marBottom w:val="0"/>
      <w:divBdr>
        <w:top w:val="none" w:sz="0" w:space="0" w:color="auto"/>
        <w:left w:val="none" w:sz="0" w:space="0" w:color="auto"/>
        <w:bottom w:val="none" w:sz="0" w:space="0" w:color="auto"/>
        <w:right w:val="none" w:sz="0" w:space="0" w:color="auto"/>
      </w:divBdr>
    </w:div>
    <w:div w:id="852382271">
      <w:bodyDiv w:val="1"/>
      <w:marLeft w:val="0"/>
      <w:marRight w:val="0"/>
      <w:marTop w:val="0"/>
      <w:marBottom w:val="0"/>
      <w:divBdr>
        <w:top w:val="none" w:sz="0" w:space="0" w:color="auto"/>
        <w:left w:val="none" w:sz="0" w:space="0" w:color="auto"/>
        <w:bottom w:val="none" w:sz="0" w:space="0" w:color="auto"/>
        <w:right w:val="none" w:sz="0" w:space="0" w:color="auto"/>
      </w:divBdr>
    </w:div>
    <w:div w:id="905410679">
      <w:bodyDiv w:val="1"/>
      <w:marLeft w:val="0"/>
      <w:marRight w:val="0"/>
      <w:marTop w:val="0"/>
      <w:marBottom w:val="0"/>
      <w:divBdr>
        <w:top w:val="none" w:sz="0" w:space="0" w:color="auto"/>
        <w:left w:val="none" w:sz="0" w:space="0" w:color="auto"/>
        <w:bottom w:val="none" w:sz="0" w:space="0" w:color="auto"/>
        <w:right w:val="none" w:sz="0" w:space="0" w:color="auto"/>
      </w:divBdr>
    </w:div>
    <w:div w:id="1143276140">
      <w:bodyDiv w:val="1"/>
      <w:marLeft w:val="0"/>
      <w:marRight w:val="0"/>
      <w:marTop w:val="0"/>
      <w:marBottom w:val="0"/>
      <w:divBdr>
        <w:top w:val="none" w:sz="0" w:space="0" w:color="auto"/>
        <w:left w:val="none" w:sz="0" w:space="0" w:color="auto"/>
        <w:bottom w:val="none" w:sz="0" w:space="0" w:color="auto"/>
        <w:right w:val="none" w:sz="0" w:space="0" w:color="auto"/>
      </w:divBdr>
    </w:div>
    <w:div w:id="1321157289">
      <w:bodyDiv w:val="1"/>
      <w:marLeft w:val="0"/>
      <w:marRight w:val="0"/>
      <w:marTop w:val="0"/>
      <w:marBottom w:val="0"/>
      <w:divBdr>
        <w:top w:val="none" w:sz="0" w:space="0" w:color="auto"/>
        <w:left w:val="none" w:sz="0" w:space="0" w:color="auto"/>
        <w:bottom w:val="none" w:sz="0" w:space="0" w:color="auto"/>
        <w:right w:val="none" w:sz="0" w:space="0" w:color="auto"/>
      </w:divBdr>
    </w:div>
    <w:div w:id="1325167119">
      <w:bodyDiv w:val="1"/>
      <w:marLeft w:val="0"/>
      <w:marRight w:val="0"/>
      <w:marTop w:val="0"/>
      <w:marBottom w:val="0"/>
      <w:divBdr>
        <w:top w:val="none" w:sz="0" w:space="0" w:color="auto"/>
        <w:left w:val="none" w:sz="0" w:space="0" w:color="auto"/>
        <w:bottom w:val="none" w:sz="0" w:space="0" w:color="auto"/>
        <w:right w:val="none" w:sz="0" w:space="0" w:color="auto"/>
      </w:divBdr>
    </w:div>
    <w:div w:id="1326200745">
      <w:bodyDiv w:val="1"/>
      <w:marLeft w:val="0"/>
      <w:marRight w:val="0"/>
      <w:marTop w:val="0"/>
      <w:marBottom w:val="0"/>
      <w:divBdr>
        <w:top w:val="none" w:sz="0" w:space="0" w:color="auto"/>
        <w:left w:val="none" w:sz="0" w:space="0" w:color="auto"/>
        <w:bottom w:val="none" w:sz="0" w:space="0" w:color="auto"/>
        <w:right w:val="none" w:sz="0" w:space="0" w:color="auto"/>
      </w:divBdr>
    </w:div>
    <w:div w:id="1373379676">
      <w:bodyDiv w:val="1"/>
      <w:marLeft w:val="0"/>
      <w:marRight w:val="0"/>
      <w:marTop w:val="0"/>
      <w:marBottom w:val="0"/>
      <w:divBdr>
        <w:top w:val="none" w:sz="0" w:space="0" w:color="auto"/>
        <w:left w:val="none" w:sz="0" w:space="0" w:color="auto"/>
        <w:bottom w:val="none" w:sz="0" w:space="0" w:color="auto"/>
        <w:right w:val="none" w:sz="0" w:space="0" w:color="auto"/>
      </w:divBdr>
    </w:div>
    <w:div w:id="1480999399">
      <w:bodyDiv w:val="1"/>
      <w:marLeft w:val="0"/>
      <w:marRight w:val="0"/>
      <w:marTop w:val="0"/>
      <w:marBottom w:val="0"/>
      <w:divBdr>
        <w:top w:val="none" w:sz="0" w:space="0" w:color="auto"/>
        <w:left w:val="none" w:sz="0" w:space="0" w:color="auto"/>
        <w:bottom w:val="none" w:sz="0" w:space="0" w:color="auto"/>
        <w:right w:val="none" w:sz="0" w:space="0" w:color="auto"/>
      </w:divBdr>
    </w:div>
    <w:div w:id="1496342445">
      <w:bodyDiv w:val="1"/>
      <w:marLeft w:val="0"/>
      <w:marRight w:val="0"/>
      <w:marTop w:val="0"/>
      <w:marBottom w:val="0"/>
      <w:divBdr>
        <w:top w:val="none" w:sz="0" w:space="0" w:color="auto"/>
        <w:left w:val="none" w:sz="0" w:space="0" w:color="auto"/>
        <w:bottom w:val="none" w:sz="0" w:space="0" w:color="auto"/>
        <w:right w:val="none" w:sz="0" w:space="0" w:color="auto"/>
      </w:divBdr>
    </w:div>
    <w:div w:id="1736079681">
      <w:bodyDiv w:val="1"/>
      <w:marLeft w:val="0"/>
      <w:marRight w:val="0"/>
      <w:marTop w:val="0"/>
      <w:marBottom w:val="0"/>
      <w:divBdr>
        <w:top w:val="none" w:sz="0" w:space="0" w:color="auto"/>
        <w:left w:val="none" w:sz="0" w:space="0" w:color="auto"/>
        <w:bottom w:val="none" w:sz="0" w:space="0" w:color="auto"/>
        <w:right w:val="none" w:sz="0" w:space="0" w:color="auto"/>
      </w:divBdr>
    </w:div>
    <w:div w:id="1748766644">
      <w:bodyDiv w:val="1"/>
      <w:marLeft w:val="0"/>
      <w:marRight w:val="0"/>
      <w:marTop w:val="0"/>
      <w:marBottom w:val="0"/>
      <w:divBdr>
        <w:top w:val="none" w:sz="0" w:space="0" w:color="auto"/>
        <w:left w:val="none" w:sz="0" w:space="0" w:color="auto"/>
        <w:bottom w:val="none" w:sz="0" w:space="0" w:color="auto"/>
        <w:right w:val="none" w:sz="0" w:space="0" w:color="auto"/>
      </w:divBdr>
    </w:div>
    <w:div w:id="1800956550">
      <w:bodyDiv w:val="1"/>
      <w:marLeft w:val="0"/>
      <w:marRight w:val="0"/>
      <w:marTop w:val="0"/>
      <w:marBottom w:val="0"/>
      <w:divBdr>
        <w:top w:val="none" w:sz="0" w:space="0" w:color="auto"/>
        <w:left w:val="none" w:sz="0" w:space="0" w:color="auto"/>
        <w:bottom w:val="none" w:sz="0" w:space="0" w:color="auto"/>
        <w:right w:val="none" w:sz="0" w:space="0" w:color="auto"/>
      </w:divBdr>
    </w:div>
    <w:div w:id="1807702554">
      <w:bodyDiv w:val="1"/>
      <w:marLeft w:val="0"/>
      <w:marRight w:val="0"/>
      <w:marTop w:val="0"/>
      <w:marBottom w:val="0"/>
      <w:divBdr>
        <w:top w:val="none" w:sz="0" w:space="0" w:color="auto"/>
        <w:left w:val="none" w:sz="0" w:space="0" w:color="auto"/>
        <w:bottom w:val="none" w:sz="0" w:space="0" w:color="auto"/>
        <w:right w:val="none" w:sz="0" w:space="0" w:color="auto"/>
      </w:divBdr>
    </w:div>
    <w:div w:id="1810660674">
      <w:bodyDiv w:val="1"/>
      <w:marLeft w:val="0"/>
      <w:marRight w:val="0"/>
      <w:marTop w:val="0"/>
      <w:marBottom w:val="0"/>
      <w:divBdr>
        <w:top w:val="none" w:sz="0" w:space="0" w:color="auto"/>
        <w:left w:val="none" w:sz="0" w:space="0" w:color="auto"/>
        <w:bottom w:val="none" w:sz="0" w:space="0" w:color="auto"/>
        <w:right w:val="none" w:sz="0" w:space="0" w:color="auto"/>
      </w:divBdr>
    </w:div>
    <w:div w:id="1891651156">
      <w:bodyDiv w:val="1"/>
      <w:marLeft w:val="0"/>
      <w:marRight w:val="0"/>
      <w:marTop w:val="0"/>
      <w:marBottom w:val="0"/>
      <w:divBdr>
        <w:top w:val="none" w:sz="0" w:space="0" w:color="auto"/>
        <w:left w:val="none" w:sz="0" w:space="0" w:color="auto"/>
        <w:bottom w:val="none" w:sz="0" w:space="0" w:color="auto"/>
        <w:right w:val="none" w:sz="0" w:space="0" w:color="auto"/>
      </w:divBdr>
    </w:div>
    <w:div w:id="1917588561">
      <w:bodyDiv w:val="1"/>
      <w:marLeft w:val="0"/>
      <w:marRight w:val="0"/>
      <w:marTop w:val="0"/>
      <w:marBottom w:val="0"/>
      <w:divBdr>
        <w:top w:val="none" w:sz="0" w:space="0" w:color="auto"/>
        <w:left w:val="none" w:sz="0" w:space="0" w:color="auto"/>
        <w:bottom w:val="none" w:sz="0" w:space="0" w:color="auto"/>
        <w:right w:val="none" w:sz="0" w:space="0" w:color="auto"/>
      </w:divBdr>
    </w:div>
    <w:div w:id="2076009392">
      <w:bodyDiv w:val="1"/>
      <w:marLeft w:val="0"/>
      <w:marRight w:val="0"/>
      <w:marTop w:val="0"/>
      <w:marBottom w:val="0"/>
      <w:divBdr>
        <w:top w:val="none" w:sz="0" w:space="0" w:color="auto"/>
        <w:left w:val="none" w:sz="0" w:space="0" w:color="auto"/>
        <w:bottom w:val="none" w:sz="0" w:space="0" w:color="auto"/>
        <w:right w:val="none" w:sz="0" w:space="0" w:color="auto"/>
      </w:divBdr>
    </w:div>
    <w:div w:id="2079134351">
      <w:bodyDiv w:val="1"/>
      <w:marLeft w:val="0"/>
      <w:marRight w:val="0"/>
      <w:marTop w:val="0"/>
      <w:marBottom w:val="0"/>
      <w:divBdr>
        <w:top w:val="none" w:sz="0" w:space="0" w:color="auto"/>
        <w:left w:val="none" w:sz="0" w:space="0" w:color="auto"/>
        <w:bottom w:val="none" w:sz="0" w:space="0" w:color="auto"/>
        <w:right w:val="none" w:sz="0" w:space="0" w:color="auto"/>
      </w:divBdr>
    </w:div>
    <w:div w:id="2094273047">
      <w:bodyDiv w:val="1"/>
      <w:marLeft w:val="0"/>
      <w:marRight w:val="0"/>
      <w:marTop w:val="0"/>
      <w:marBottom w:val="0"/>
      <w:divBdr>
        <w:top w:val="none" w:sz="0" w:space="0" w:color="auto"/>
        <w:left w:val="none" w:sz="0" w:space="0" w:color="auto"/>
        <w:bottom w:val="none" w:sz="0" w:space="0" w:color="auto"/>
        <w:right w:val="none" w:sz="0" w:space="0" w:color="auto"/>
      </w:divBdr>
    </w:div>
    <w:div w:id="212450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qb.u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qb.uz"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84061-F1D7-4196-824A-FC847EACF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5983</Words>
  <Characters>34104</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Abdulla Sh. Karimov</cp:lastModifiedBy>
  <cp:revision>2</cp:revision>
  <dcterms:created xsi:type="dcterms:W3CDTF">2026-11-02T09:44:00Z</dcterms:created>
  <dcterms:modified xsi:type="dcterms:W3CDTF">2026-11-02T09:44:00Z</dcterms:modified>
</cp:coreProperties>
</file>